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F5" w:rsidRDefault="004002F5" w:rsidP="004002F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НАРОДНО ЧИТАЛИЩЕ”ПРОСВЕТА 1935г”с.ВЕЗЕНКОВО</w:t>
      </w:r>
    </w:p>
    <w:p w:rsidR="004002F5" w:rsidRDefault="004002F5" w:rsidP="004002F5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>Община Сунгурларе област Бургас</w:t>
      </w:r>
    </w:p>
    <w:p w:rsidR="004002F5" w:rsidRDefault="004002F5" w:rsidP="004002F5">
      <w:pPr>
        <w:pStyle w:val="NoSpacing"/>
        <w:rPr>
          <w:b/>
          <w:sz w:val="36"/>
          <w:szCs w:val="36"/>
        </w:rPr>
      </w:pPr>
    </w:p>
    <w:p w:rsidR="004002F5" w:rsidRDefault="004002F5" w:rsidP="004002F5"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О  Т  Ч  Е  Т</w:t>
      </w:r>
      <w:r>
        <w:rPr>
          <w:sz w:val="36"/>
          <w:szCs w:val="36"/>
        </w:rPr>
        <w:t xml:space="preserve">         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за дейността на Читалището за 2023г </w:t>
      </w:r>
    </w:p>
    <w:p w:rsidR="004002F5" w:rsidRDefault="004002F5" w:rsidP="004002F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Народните читалища са </w:t>
      </w:r>
      <w:proofErr w:type="spellStart"/>
      <w:r>
        <w:rPr>
          <w:sz w:val="32"/>
          <w:szCs w:val="32"/>
        </w:rPr>
        <w:t>оргинална</w:t>
      </w:r>
      <w:proofErr w:type="spellEnd"/>
      <w:r>
        <w:rPr>
          <w:sz w:val="32"/>
          <w:szCs w:val="32"/>
        </w:rPr>
        <w:t xml:space="preserve">,чисто българска </w:t>
      </w:r>
      <w:proofErr w:type="spellStart"/>
      <w:r>
        <w:rPr>
          <w:sz w:val="32"/>
          <w:szCs w:val="32"/>
        </w:rPr>
        <w:t>организа</w:t>
      </w:r>
      <w:proofErr w:type="spellEnd"/>
      <w:r>
        <w:rPr>
          <w:sz w:val="32"/>
          <w:szCs w:val="32"/>
        </w:rPr>
        <w:t>-</w:t>
      </w:r>
    </w:p>
    <w:p w:rsidR="004002F5" w:rsidRDefault="004002F5" w:rsidP="004002F5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ция</w:t>
      </w:r>
      <w:proofErr w:type="spellEnd"/>
      <w:r>
        <w:rPr>
          <w:sz w:val="32"/>
          <w:szCs w:val="32"/>
        </w:rPr>
        <w:t xml:space="preserve">.Те са </w:t>
      </w:r>
      <w:proofErr w:type="spellStart"/>
      <w:r>
        <w:rPr>
          <w:sz w:val="32"/>
          <w:szCs w:val="32"/>
        </w:rPr>
        <w:t>превестник</w:t>
      </w:r>
      <w:proofErr w:type="spellEnd"/>
      <w:r>
        <w:rPr>
          <w:sz w:val="32"/>
          <w:szCs w:val="32"/>
        </w:rPr>
        <w:t xml:space="preserve"> за гражданското общество в Родината ни.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НЧ”Просвета 1935г”е културно средище в селото.То ни учи и възпитава в дух на народното,традиции,култура,възпитава в </w:t>
      </w:r>
      <w:proofErr w:type="spellStart"/>
      <w:r>
        <w:rPr>
          <w:sz w:val="32"/>
          <w:szCs w:val="32"/>
        </w:rPr>
        <w:t>хо</w:t>
      </w:r>
      <w:proofErr w:type="spellEnd"/>
      <w:r>
        <w:rPr>
          <w:sz w:val="32"/>
          <w:szCs w:val="32"/>
        </w:rPr>
        <w:t>-</w:t>
      </w:r>
    </w:p>
    <w:p w:rsidR="004002F5" w:rsidRDefault="004002F5" w:rsidP="004002F5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рата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чуства</w:t>
      </w:r>
      <w:proofErr w:type="spellEnd"/>
      <w:r>
        <w:rPr>
          <w:sz w:val="32"/>
          <w:szCs w:val="32"/>
        </w:rPr>
        <w:t xml:space="preserve"> за отговорност.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Читалището в с.Везенково е създадено през 1935г.Читалищната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дейност се ръководи от председателя,секретар-библиотекаря и членовете на читалищното настоятелство.Всяко мероприятие преди провеждането му се обсъжда,взема се решение как да протече и осъществи.Всички дейности на Читалището са важни и затова няма да ги степенуваме.Една от тях е библиотечната дейност.Библиотечния фонд е 5097 библиотечни единици.</w:t>
      </w:r>
      <w:proofErr w:type="spellStart"/>
      <w:r>
        <w:rPr>
          <w:sz w:val="32"/>
          <w:szCs w:val="32"/>
        </w:rPr>
        <w:t>Чита</w:t>
      </w:r>
      <w:proofErr w:type="spellEnd"/>
      <w:r>
        <w:rPr>
          <w:sz w:val="32"/>
          <w:szCs w:val="32"/>
        </w:rPr>
        <w:t>-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тели 50. През 2023г имаме 14 нови книги на стойност 186,48лева.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Библиотечните мероприятия са част от дейността на Читалище-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то.Културно масовата работа и любителското творчество/само-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дейността/ вървят заедно.Читалището има следните самодейни състави:Женска група за автентичен фолклор,детска битова група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лазарки,коледари.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6"/>
          <w:szCs w:val="36"/>
        </w:rPr>
        <w:t xml:space="preserve">            </w:t>
      </w:r>
      <w:r>
        <w:rPr>
          <w:sz w:val="32"/>
          <w:szCs w:val="32"/>
        </w:rPr>
        <w:t>Културни мероприятия,проведени през 2023г</w:t>
      </w:r>
    </w:p>
    <w:p w:rsidR="004002F5" w:rsidRDefault="004002F5" w:rsidP="004002F5">
      <w:pPr>
        <w:pStyle w:val="NoSpacing"/>
        <w:rPr>
          <w:sz w:val="32"/>
          <w:szCs w:val="32"/>
        </w:rPr>
      </w:pP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1.Сурвакари-сурвакане с децата из селото.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2.Обичая „Бабин ден”-бе </w:t>
      </w:r>
      <w:proofErr w:type="spellStart"/>
      <w:r>
        <w:rPr>
          <w:sz w:val="32"/>
          <w:szCs w:val="32"/>
        </w:rPr>
        <w:t>пресъсдаден</w:t>
      </w:r>
      <w:proofErr w:type="spellEnd"/>
      <w:r>
        <w:rPr>
          <w:sz w:val="32"/>
          <w:szCs w:val="32"/>
        </w:rPr>
        <w:t xml:space="preserve"> с Читалище и клуба на пенсионера.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3.Празнуване на Трифон Зарезан/</w:t>
      </w:r>
      <w:proofErr w:type="spellStart"/>
      <w:r>
        <w:rPr>
          <w:sz w:val="32"/>
          <w:szCs w:val="32"/>
        </w:rPr>
        <w:t>дегостация</w:t>
      </w:r>
      <w:proofErr w:type="spellEnd"/>
      <w:r>
        <w:rPr>
          <w:sz w:val="32"/>
          <w:szCs w:val="32"/>
        </w:rPr>
        <w:t xml:space="preserve"> на домашно вино/.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4.Баба Марта и Ден на самодееца/закичване с мартеници </w:t>
      </w:r>
      <w:proofErr w:type="spellStart"/>
      <w:r>
        <w:rPr>
          <w:sz w:val="32"/>
          <w:szCs w:val="32"/>
        </w:rPr>
        <w:t>жите</w:t>
      </w:r>
      <w:proofErr w:type="spellEnd"/>
      <w:r>
        <w:rPr>
          <w:sz w:val="32"/>
          <w:szCs w:val="32"/>
        </w:rPr>
        <w:t>-</w:t>
      </w:r>
    </w:p>
    <w:p w:rsidR="004002F5" w:rsidRDefault="004002F5" w:rsidP="004002F5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лите</w:t>
      </w:r>
      <w:proofErr w:type="spellEnd"/>
      <w:r>
        <w:rPr>
          <w:sz w:val="32"/>
          <w:szCs w:val="32"/>
        </w:rPr>
        <w:t xml:space="preserve"> от селото/.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5.Трети Март-Освобождението на България.Организира се от Читалището,като се изнася доклад,рецитал,музикална програма,поднасят се венци и цвета пред бюст-паметника на доктор </w:t>
      </w:r>
      <w:proofErr w:type="spellStart"/>
      <w:r>
        <w:rPr>
          <w:sz w:val="32"/>
          <w:szCs w:val="32"/>
        </w:rPr>
        <w:t>Везенков</w:t>
      </w:r>
      <w:proofErr w:type="spellEnd"/>
      <w:r>
        <w:rPr>
          <w:sz w:val="32"/>
          <w:szCs w:val="32"/>
        </w:rPr>
        <w:t>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6.Осми март-Международен ден на жената.Чества се с </w:t>
      </w:r>
      <w:proofErr w:type="spellStart"/>
      <w:r>
        <w:rPr>
          <w:sz w:val="32"/>
          <w:szCs w:val="32"/>
        </w:rPr>
        <w:t>реци</w:t>
      </w:r>
      <w:proofErr w:type="spellEnd"/>
      <w:r>
        <w:rPr>
          <w:sz w:val="32"/>
          <w:szCs w:val="32"/>
        </w:rPr>
        <w:t>-</w:t>
      </w:r>
    </w:p>
    <w:p w:rsidR="004002F5" w:rsidRDefault="004002F5" w:rsidP="004002F5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тал</w:t>
      </w:r>
      <w:proofErr w:type="spellEnd"/>
      <w:r>
        <w:rPr>
          <w:sz w:val="32"/>
          <w:szCs w:val="32"/>
        </w:rPr>
        <w:t xml:space="preserve"> и музикална програма от самодейците при Читалището.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7.Лазаров ден-лазарува се с момичетата из селото и с.</w:t>
      </w:r>
      <w:proofErr w:type="spellStart"/>
      <w:r>
        <w:rPr>
          <w:sz w:val="32"/>
          <w:szCs w:val="32"/>
        </w:rPr>
        <w:t>Беротово</w:t>
      </w:r>
      <w:proofErr w:type="spellEnd"/>
      <w:r>
        <w:rPr>
          <w:sz w:val="32"/>
          <w:szCs w:val="32"/>
        </w:rPr>
        <w:t>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8.Изложба на великденски яйца и награждаване.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9.Тържествено честване на Славянската писменост и култура/</w:t>
      </w:r>
      <w:proofErr w:type="spellStart"/>
      <w:r>
        <w:rPr>
          <w:sz w:val="32"/>
          <w:szCs w:val="32"/>
        </w:rPr>
        <w:t>ре</w:t>
      </w:r>
      <w:proofErr w:type="spellEnd"/>
    </w:p>
    <w:p w:rsidR="004002F5" w:rsidRDefault="004002F5" w:rsidP="004002F5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цитал</w:t>
      </w:r>
      <w:proofErr w:type="spellEnd"/>
      <w:r>
        <w:rPr>
          <w:sz w:val="32"/>
          <w:szCs w:val="32"/>
        </w:rPr>
        <w:t xml:space="preserve"> и музикална програма/.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10.Рисуване на </w:t>
      </w:r>
      <w:proofErr w:type="spellStart"/>
      <w:r>
        <w:rPr>
          <w:sz w:val="32"/>
          <w:szCs w:val="32"/>
        </w:rPr>
        <w:t>асвалт</w:t>
      </w:r>
      <w:proofErr w:type="spellEnd"/>
      <w:r>
        <w:rPr>
          <w:sz w:val="32"/>
          <w:szCs w:val="32"/>
        </w:rPr>
        <w:t xml:space="preserve"> с децата по случай Деня на детето.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11.Участие на самодейците във фолклорния празник”Долината на лозите пее и танцува” гр.Сунгурларе.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12.Съединението на България-рецитал и кратка музикална програма.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13.Ден на възрастните хора-празнуване с всички пенсионери.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14.Рецитал от самодейците </w:t>
      </w:r>
      <w:proofErr w:type="spellStart"/>
      <w:r>
        <w:rPr>
          <w:sz w:val="32"/>
          <w:szCs w:val="32"/>
        </w:rPr>
        <w:t>послучай</w:t>
      </w:r>
      <w:proofErr w:type="spellEnd"/>
      <w:r>
        <w:rPr>
          <w:sz w:val="32"/>
          <w:szCs w:val="32"/>
        </w:rPr>
        <w:t xml:space="preserve"> Деня на народните будите-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ли.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15.Бъдни вечер –Коледуване в с.Везенково и с.Велислав.</w:t>
      </w:r>
    </w:p>
    <w:p w:rsidR="004002F5" w:rsidRDefault="004002F5" w:rsidP="004002F5">
      <w:pPr>
        <w:pStyle w:val="NoSpacing"/>
        <w:rPr>
          <w:sz w:val="32"/>
          <w:szCs w:val="32"/>
        </w:rPr>
      </w:pP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Собствените приходи за годината 220 лева.Същите са постъпили от:членски внос,наем зала и читателска такса.Постъпи-</w:t>
      </w:r>
    </w:p>
    <w:p w:rsidR="004002F5" w:rsidRDefault="004002F5" w:rsidP="004002F5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лите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приходиса</w:t>
      </w:r>
      <w:proofErr w:type="spellEnd"/>
      <w:r>
        <w:rPr>
          <w:sz w:val="32"/>
          <w:szCs w:val="32"/>
        </w:rPr>
        <w:t xml:space="preserve"> са използване за </w:t>
      </w:r>
      <w:proofErr w:type="spellStart"/>
      <w:r>
        <w:rPr>
          <w:sz w:val="32"/>
          <w:szCs w:val="32"/>
        </w:rPr>
        <w:t>подръжка</w:t>
      </w:r>
      <w:proofErr w:type="spellEnd"/>
      <w:r>
        <w:rPr>
          <w:sz w:val="32"/>
          <w:szCs w:val="32"/>
        </w:rPr>
        <w:t xml:space="preserve"> на Читалището и други дейности.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Годишната субсидия е 14 326лв.За заплати,осигуровки,нови книги и издръжка на Читалището/ел.енергия и вода/.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Настоятелството и Проверителната комисия през годината са работили по устава на Читалището и Закона за народните </w:t>
      </w:r>
      <w:proofErr w:type="spellStart"/>
      <w:r>
        <w:rPr>
          <w:sz w:val="32"/>
          <w:szCs w:val="32"/>
        </w:rPr>
        <w:t>чита</w:t>
      </w:r>
      <w:proofErr w:type="spellEnd"/>
      <w:r>
        <w:rPr>
          <w:sz w:val="32"/>
          <w:szCs w:val="32"/>
        </w:rPr>
        <w:t>-</w:t>
      </w:r>
    </w:p>
    <w:p w:rsidR="004002F5" w:rsidRDefault="004002F5" w:rsidP="004002F5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лища</w:t>
      </w:r>
      <w:proofErr w:type="spellEnd"/>
      <w:r>
        <w:rPr>
          <w:sz w:val="32"/>
          <w:szCs w:val="32"/>
        </w:rPr>
        <w:t>.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Отчета е приет на общото събрание на </w:t>
      </w:r>
      <w:proofErr w:type="spellStart"/>
      <w:r>
        <w:rPr>
          <w:sz w:val="32"/>
          <w:szCs w:val="32"/>
        </w:rPr>
        <w:t>Читалищено</w:t>
      </w:r>
      <w:proofErr w:type="spellEnd"/>
      <w:r>
        <w:rPr>
          <w:sz w:val="32"/>
          <w:szCs w:val="32"/>
        </w:rPr>
        <w:t>, проведено на 22.01.2024г.</w:t>
      </w:r>
    </w:p>
    <w:p w:rsidR="004002F5" w:rsidRDefault="004002F5" w:rsidP="004002F5">
      <w:pPr>
        <w:pStyle w:val="NoSpacing"/>
        <w:rPr>
          <w:sz w:val="32"/>
          <w:szCs w:val="32"/>
        </w:rPr>
      </w:pP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Председател:                                       Секретар:</w:t>
      </w:r>
    </w:p>
    <w:p w:rsidR="004002F5" w:rsidRDefault="004002F5" w:rsidP="00400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/В.Тодорова/                                           /А.Калайджиева/ </w:t>
      </w:r>
    </w:p>
    <w:p w:rsidR="004002F5" w:rsidRDefault="004002F5" w:rsidP="004002F5">
      <w:pPr>
        <w:pStyle w:val="NoSpacing"/>
        <w:rPr>
          <w:sz w:val="32"/>
          <w:szCs w:val="32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  <w:r>
        <w:rPr>
          <w:sz w:val="32"/>
          <w:szCs w:val="32"/>
        </w:rPr>
        <w:t xml:space="preserve">     </w:t>
      </w:r>
      <w:r>
        <w:rPr>
          <w:b/>
          <w:sz w:val="36"/>
          <w:szCs w:val="36"/>
        </w:rPr>
        <w:t xml:space="preserve">    </w:t>
      </w: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jc w:val="center"/>
        <w:rPr>
          <w:b/>
          <w:sz w:val="32"/>
          <w:szCs w:val="32"/>
          <w:u w:val="single"/>
          <w:lang w:val="en-US"/>
        </w:rPr>
      </w:pPr>
    </w:p>
    <w:p w:rsidR="004002F5" w:rsidRDefault="004002F5" w:rsidP="004002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НАРОДНО ЧИТАЛИЩЕ „ПРОСВЕТА </w:t>
      </w:r>
      <w:smartTag w:uri="urn:schemas-microsoft-com:office:smarttags" w:element="metricconverter">
        <w:smartTagPr>
          <w:attr w:name="ProductID" w:val="1935”"/>
        </w:smartTagPr>
        <w:r>
          <w:rPr>
            <w:b/>
            <w:sz w:val="32"/>
            <w:szCs w:val="32"/>
            <w:u w:val="single"/>
          </w:rPr>
          <w:t>1935”</w:t>
        </w:r>
      </w:smartTag>
      <w:r>
        <w:rPr>
          <w:b/>
          <w:sz w:val="32"/>
          <w:szCs w:val="32"/>
          <w:u w:val="single"/>
        </w:rPr>
        <w:t xml:space="preserve"> с.ВЕЗЕНКОВО</w:t>
      </w:r>
    </w:p>
    <w:p w:rsidR="004002F5" w:rsidRDefault="004002F5" w:rsidP="004002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община СУНГУРЛАРЕ, област БУРГАС</w:t>
      </w:r>
    </w:p>
    <w:p w:rsidR="004002F5" w:rsidRDefault="004002F5" w:rsidP="004002F5">
      <w:pPr>
        <w:rPr>
          <w:b/>
          <w:sz w:val="32"/>
          <w:szCs w:val="32"/>
          <w:u w:val="single"/>
        </w:rPr>
      </w:pPr>
    </w:p>
    <w:p w:rsidR="004002F5" w:rsidRDefault="004002F5" w:rsidP="00400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Л А Н  -  П Р О Г Р А М А</w:t>
      </w:r>
    </w:p>
    <w:p w:rsidR="004002F5" w:rsidRDefault="004002F5" w:rsidP="00400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културната дейност на читалището</w:t>
      </w:r>
    </w:p>
    <w:p w:rsidR="004002F5" w:rsidRDefault="004002F5" w:rsidP="00400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 предстоящата 2024 г.</w:t>
      </w:r>
    </w:p>
    <w:p w:rsidR="004002F5" w:rsidRDefault="004002F5" w:rsidP="004002F5">
      <w:pPr>
        <w:jc w:val="center"/>
        <w:rPr>
          <w:b/>
          <w:sz w:val="32"/>
          <w:szCs w:val="3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31"/>
        <w:gridCol w:w="1873"/>
        <w:gridCol w:w="2273"/>
      </w:tblGrid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№ по ред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center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Тема на мероприятието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center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Дата на провеждане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center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Отговорник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1.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„</w:t>
            </w:r>
            <w:proofErr w:type="spellStart"/>
            <w:r w:rsidRPr="00E44524">
              <w:rPr>
                <w:sz w:val="28"/>
                <w:szCs w:val="28"/>
              </w:rPr>
              <w:t>Сурва</w:t>
            </w:r>
            <w:proofErr w:type="spellEnd"/>
            <w:r w:rsidRPr="00E44524">
              <w:rPr>
                <w:sz w:val="28"/>
                <w:szCs w:val="28"/>
              </w:rPr>
              <w:t>, весела година” - сурвакари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0</w:t>
            </w:r>
            <w:r w:rsidRPr="00E44524">
              <w:rPr>
                <w:sz w:val="28"/>
                <w:szCs w:val="28"/>
                <w:lang w:val="en-US"/>
              </w:rPr>
              <w:t>1</w:t>
            </w:r>
            <w:r w:rsidRPr="00E44524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  <w:lang w:val="en-US"/>
              </w:rPr>
              <w:t>2</w:t>
            </w:r>
            <w:r w:rsidRPr="00E44524">
              <w:rPr>
                <w:sz w:val="28"/>
                <w:szCs w:val="28"/>
              </w:rPr>
              <w:t>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Pr="00E44524">
              <w:rPr>
                <w:sz w:val="28"/>
                <w:szCs w:val="28"/>
              </w:rPr>
              <w:t xml:space="preserve"> г.от рождението на Христо Ботев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3.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Ден на родилната помощ – „Бабуване”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21.01.20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4.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Трифон Зарезан – дегустация на домашно вино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14.02.20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5.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 Марта и </w:t>
            </w:r>
            <w:r w:rsidRPr="00E44524">
              <w:rPr>
                <w:sz w:val="28"/>
                <w:szCs w:val="28"/>
              </w:rPr>
              <w:t xml:space="preserve">Ден на самодееца 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01.03.2</w:t>
            </w:r>
            <w:r>
              <w:rPr>
                <w:sz w:val="28"/>
                <w:szCs w:val="28"/>
              </w:rPr>
              <w:t>024г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6.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 xml:space="preserve">Освобождението на България </w:t>
            </w:r>
            <w:r>
              <w:rPr>
                <w:sz w:val="28"/>
                <w:szCs w:val="28"/>
              </w:rPr>
              <w:t xml:space="preserve">–рецитал,музикална програма и поднасяне на венци и цветя пред паметника на д-р </w:t>
            </w:r>
            <w:proofErr w:type="spellStart"/>
            <w:r>
              <w:rPr>
                <w:sz w:val="28"/>
                <w:szCs w:val="28"/>
              </w:rPr>
              <w:t>Везенков</w:t>
            </w:r>
            <w:proofErr w:type="spellEnd"/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03.03.20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7.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„За жената – с обич и вдъхновение” - рецитал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08.03.20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8.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Лазаров ден-л</w:t>
            </w:r>
            <w:r w:rsidRPr="00E44524">
              <w:rPr>
                <w:sz w:val="28"/>
                <w:szCs w:val="28"/>
              </w:rPr>
              <w:t>азаруване</w:t>
            </w:r>
            <w:r>
              <w:rPr>
                <w:sz w:val="28"/>
                <w:szCs w:val="28"/>
              </w:rPr>
              <w:t xml:space="preserve"> с децата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E44524">
              <w:rPr>
                <w:sz w:val="28"/>
                <w:szCs w:val="28"/>
              </w:rPr>
              <w:t>04.20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Велик</w:t>
            </w:r>
            <w:r>
              <w:rPr>
                <w:sz w:val="28"/>
                <w:szCs w:val="28"/>
              </w:rPr>
              <w:t>ден – изложба на яйца и погачи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44524">
              <w:rPr>
                <w:sz w:val="28"/>
                <w:szCs w:val="28"/>
              </w:rPr>
              <w:t>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Ден на бъл</w:t>
            </w:r>
            <w:r>
              <w:rPr>
                <w:sz w:val="28"/>
                <w:szCs w:val="28"/>
              </w:rPr>
              <w:t xml:space="preserve">гарската просвета и култура и </w:t>
            </w:r>
            <w:r w:rsidRPr="00E44524">
              <w:rPr>
                <w:sz w:val="28"/>
                <w:szCs w:val="28"/>
              </w:rPr>
              <w:t xml:space="preserve"> славянската писменост</w:t>
            </w:r>
            <w:r>
              <w:rPr>
                <w:sz w:val="28"/>
                <w:szCs w:val="28"/>
              </w:rPr>
              <w:t>-рецитал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24.05.20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31" w:type="dxa"/>
          </w:tcPr>
          <w:p w:rsidR="004002F5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Мегданското увеселение”</w:t>
            </w:r>
          </w:p>
          <w:p w:rsidR="004002F5" w:rsidRDefault="004002F5" w:rsidP="000025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Далината</w:t>
            </w:r>
            <w:proofErr w:type="spellEnd"/>
            <w:r>
              <w:rPr>
                <w:sz w:val="28"/>
                <w:szCs w:val="28"/>
              </w:rPr>
              <w:t xml:space="preserve"> на лозите пее и танцува”</w:t>
            </w:r>
          </w:p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Pr="00E44524">
              <w:rPr>
                <w:sz w:val="28"/>
                <w:szCs w:val="28"/>
              </w:rPr>
              <w:t>06.20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44524">
              <w:rPr>
                <w:sz w:val="28"/>
                <w:szCs w:val="28"/>
              </w:rPr>
              <w:t>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Събор на селото-поздравителна </w:t>
            </w:r>
            <w:proofErr w:type="spellStart"/>
            <w:r>
              <w:rPr>
                <w:sz w:val="28"/>
                <w:szCs w:val="28"/>
              </w:rPr>
              <w:t>пограма</w:t>
            </w:r>
            <w:proofErr w:type="spellEnd"/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Съединението на България-рецитал и кратка музикална програма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  <w:r w:rsidRPr="00E445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44524">
              <w:rPr>
                <w:sz w:val="28"/>
                <w:szCs w:val="28"/>
              </w:rPr>
              <w:t>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възрастните хора-поздрав от самодейците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10.2024г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44524">
              <w:rPr>
                <w:sz w:val="28"/>
                <w:szCs w:val="28"/>
              </w:rPr>
              <w:t>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t xml:space="preserve"> на народните будители-рецитал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01-11-2024г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  <w:r w:rsidRPr="00E44524">
              <w:rPr>
                <w:sz w:val="28"/>
                <w:szCs w:val="28"/>
              </w:rPr>
              <w:t>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Бъдни вечер-коледуване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44524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  <w:tr w:rsidR="004002F5" w:rsidRPr="00E44524" w:rsidTr="000025B4">
        <w:tc>
          <w:tcPr>
            <w:tcW w:w="647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16.</w:t>
            </w:r>
          </w:p>
        </w:tc>
        <w:tc>
          <w:tcPr>
            <w:tcW w:w="4731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Новогодиш</w:t>
            </w:r>
            <w:r>
              <w:rPr>
                <w:sz w:val="28"/>
                <w:szCs w:val="28"/>
              </w:rPr>
              <w:t>но тържество</w:t>
            </w:r>
          </w:p>
        </w:tc>
        <w:tc>
          <w:tcPr>
            <w:tcW w:w="18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 w:rsidRPr="00E44524">
              <w:rPr>
                <w:sz w:val="28"/>
                <w:szCs w:val="28"/>
              </w:rPr>
              <w:t>29.12.20</w:t>
            </w:r>
            <w:r>
              <w:rPr>
                <w:sz w:val="28"/>
                <w:szCs w:val="28"/>
              </w:rPr>
              <w:t>24г</w:t>
            </w:r>
          </w:p>
        </w:tc>
        <w:tc>
          <w:tcPr>
            <w:tcW w:w="2273" w:type="dxa"/>
          </w:tcPr>
          <w:p w:rsidR="004002F5" w:rsidRPr="00E44524" w:rsidRDefault="004002F5" w:rsidP="00002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А.Калайджиева</w:t>
            </w:r>
          </w:p>
        </w:tc>
      </w:tr>
    </w:tbl>
    <w:p w:rsidR="004002F5" w:rsidRDefault="004002F5" w:rsidP="004002F5">
      <w:pPr>
        <w:tabs>
          <w:tab w:val="right" w:pos="9072"/>
        </w:tabs>
        <w:jc w:val="both"/>
        <w:rPr>
          <w:sz w:val="28"/>
          <w:szCs w:val="28"/>
          <w:lang w:val="en-US"/>
        </w:rPr>
      </w:pPr>
    </w:p>
    <w:p w:rsidR="004002F5" w:rsidRPr="000D4875" w:rsidRDefault="004002F5" w:rsidP="004002F5">
      <w:pPr>
        <w:tabs>
          <w:tab w:val="right" w:pos="9072"/>
        </w:tabs>
        <w:jc w:val="both"/>
        <w:rPr>
          <w:sz w:val="28"/>
          <w:szCs w:val="28"/>
        </w:rPr>
      </w:pPr>
      <w:r w:rsidRPr="000D4875">
        <w:rPr>
          <w:sz w:val="28"/>
          <w:szCs w:val="28"/>
        </w:rPr>
        <w:t xml:space="preserve">Председател Виолета Тодорова            Секретар Албена </w:t>
      </w:r>
      <w:r w:rsidRPr="004A1F73">
        <w:rPr>
          <w:sz w:val="28"/>
          <w:szCs w:val="28"/>
        </w:rPr>
        <w:t>Калайджиева</w:t>
      </w:r>
      <w:r w:rsidRPr="000D4875">
        <w:rPr>
          <w:sz w:val="28"/>
          <w:szCs w:val="28"/>
        </w:rPr>
        <w:t xml:space="preserve"> </w:t>
      </w:r>
      <w:r w:rsidRPr="000D4875">
        <w:rPr>
          <w:sz w:val="28"/>
          <w:szCs w:val="28"/>
        </w:rPr>
        <w:tab/>
      </w:r>
    </w:p>
    <w:p w:rsidR="004002F5" w:rsidRPr="000D4875" w:rsidRDefault="004002F5" w:rsidP="004002F5">
      <w:pPr>
        <w:jc w:val="both"/>
        <w:rPr>
          <w:sz w:val="28"/>
          <w:szCs w:val="28"/>
        </w:rPr>
      </w:pPr>
      <w:r w:rsidRPr="004002F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Председател:</w:t>
      </w: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pStyle w:val="NoSpacing"/>
        <w:rPr>
          <w:b/>
          <w:sz w:val="36"/>
          <w:szCs w:val="36"/>
          <w:lang w:val="en-US"/>
        </w:rPr>
      </w:pPr>
    </w:p>
    <w:p w:rsidR="004002F5" w:rsidRDefault="004002F5" w:rsidP="004002F5">
      <w:pPr>
        <w:ind w:left="360"/>
        <w:jc w:val="both"/>
        <w:rPr>
          <w:sz w:val="32"/>
          <w:szCs w:val="32"/>
        </w:rPr>
      </w:pPr>
    </w:p>
    <w:p w:rsidR="004002F5" w:rsidRPr="00782E31" w:rsidRDefault="004002F5" w:rsidP="004002F5">
      <w:pPr>
        <w:ind w:left="360"/>
        <w:jc w:val="both"/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  </w:t>
      </w:r>
      <w:r w:rsidRPr="004002F5">
        <w:rPr>
          <w:sz w:val="32"/>
          <w:szCs w:val="32"/>
        </w:rPr>
        <w:t xml:space="preserve">                        </w:t>
      </w:r>
      <w:r w:rsidRPr="00782E31">
        <w:rPr>
          <w:b/>
          <w:sz w:val="44"/>
          <w:szCs w:val="44"/>
        </w:rPr>
        <w:t>У С Т А В</w:t>
      </w:r>
    </w:p>
    <w:p w:rsidR="004002F5" w:rsidRDefault="004002F5" w:rsidP="004002F5">
      <w:pPr>
        <w:jc w:val="center"/>
      </w:pPr>
    </w:p>
    <w:p w:rsidR="004002F5" w:rsidRDefault="004002F5" w:rsidP="004002F5"/>
    <w:p w:rsidR="004002F5" w:rsidRDefault="004002F5" w:rsidP="004002F5">
      <w:pPr>
        <w:jc w:val="center"/>
      </w:pPr>
      <w:r>
        <w:t>Н А      Н А Р О Д Н О      Ч И Т А Л И Щ Е</w:t>
      </w:r>
    </w:p>
    <w:p w:rsidR="004002F5" w:rsidRDefault="004002F5" w:rsidP="004002F5">
      <w:pPr>
        <w:jc w:val="center"/>
      </w:pPr>
    </w:p>
    <w:p w:rsidR="004002F5" w:rsidRPr="001C3718" w:rsidRDefault="004002F5" w:rsidP="004002F5">
      <w:pPr>
        <w:jc w:val="center"/>
        <w:rPr>
          <w:color w:val="000000"/>
        </w:rPr>
      </w:pPr>
      <w:r w:rsidRPr="001C3718">
        <w:rPr>
          <w:color w:val="000000"/>
        </w:rPr>
        <w:t>"П Р О С В Е Т А</w:t>
      </w:r>
      <w:r w:rsidRPr="00C20AA4">
        <w:rPr>
          <w:color w:val="000000"/>
        </w:rPr>
        <w:t xml:space="preserve"> 1935 </w:t>
      </w:r>
      <w:r w:rsidRPr="001C3718">
        <w:rPr>
          <w:color w:val="000000"/>
        </w:rPr>
        <w:t>"  с.Везенково</w:t>
      </w:r>
    </w:p>
    <w:p w:rsidR="004002F5" w:rsidRPr="001C3718" w:rsidRDefault="004002F5" w:rsidP="004002F5">
      <w:pPr>
        <w:rPr>
          <w:color w:val="000000"/>
        </w:rPr>
      </w:pPr>
    </w:p>
    <w:p w:rsidR="004002F5" w:rsidRPr="001C3718" w:rsidRDefault="004002F5" w:rsidP="004002F5">
      <w:pPr>
        <w:rPr>
          <w:color w:val="000000"/>
        </w:rPr>
      </w:pPr>
    </w:p>
    <w:p w:rsidR="004002F5" w:rsidRPr="001C3718" w:rsidRDefault="004002F5" w:rsidP="004002F5">
      <w:pPr>
        <w:rPr>
          <w:color w:val="000000"/>
        </w:rPr>
      </w:pPr>
      <w:r w:rsidRPr="001C3718">
        <w:rPr>
          <w:color w:val="000000"/>
        </w:rPr>
        <w:t>Г Л А В А П Ъ Р В А</w:t>
      </w:r>
    </w:p>
    <w:p w:rsidR="004002F5" w:rsidRPr="001C3718" w:rsidRDefault="004002F5" w:rsidP="004002F5">
      <w:pPr>
        <w:rPr>
          <w:color w:val="000000"/>
        </w:rPr>
      </w:pPr>
    </w:p>
    <w:p w:rsidR="004002F5" w:rsidRPr="001C3718" w:rsidRDefault="004002F5" w:rsidP="004002F5">
      <w:pPr>
        <w:rPr>
          <w:color w:val="000000"/>
        </w:rPr>
      </w:pPr>
      <w:r w:rsidRPr="001C3718">
        <w:rPr>
          <w:color w:val="000000"/>
        </w:rPr>
        <w:t>О Б Щ И        П О Л О Ж Е Н И Я</w:t>
      </w:r>
    </w:p>
    <w:p w:rsidR="004002F5" w:rsidRPr="001C3718" w:rsidRDefault="004002F5" w:rsidP="004002F5">
      <w:pPr>
        <w:rPr>
          <w:color w:val="000000"/>
        </w:rPr>
      </w:pPr>
    </w:p>
    <w:p w:rsidR="004002F5" w:rsidRPr="001C3718" w:rsidRDefault="004002F5" w:rsidP="004002F5">
      <w:pPr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Чл.1.</w:t>
      </w:r>
      <w:r>
        <w:rPr>
          <w:color w:val="000000"/>
        </w:rPr>
        <w:t xml:space="preserve"> </w:t>
      </w:r>
      <w:r w:rsidRPr="001C3718">
        <w:rPr>
          <w:color w:val="000000"/>
        </w:rPr>
        <w:t>Този устав урежда управлението, дейността, имуществото, финансирането, издръжката и прекратяването на Народно читалище „ПРОСВЕТА</w:t>
      </w:r>
      <w:r w:rsidRPr="00C20AA4">
        <w:rPr>
          <w:color w:val="000000"/>
        </w:rPr>
        <w:t xml:space="preserve"> </w:t>
      </w:r>
      <w:r w:rsidRPr="001C3718">
        <w:rPr>
          <w:color w:val="000000"/>
        </w:rPr>
        <w:t>1935" с.Везенково в съответствие със Закона за народните читалища.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Чл.2.</w:t>
      </w:r>
      <w:r>
        <w:rPr>
          <w:color w:val="000000"/>
        </w:rPr>
        <w:t xml:space="preserve"> </w:t>
      </w:r>
      <w:r w:rsidRPr="001C3718">
        <w:rPr>
          <w:color w:val="000000"/>
        </w:rPr>
        <w:t>Народно читалище „ПРОСВЕТА</w:t>
      </w:r>
      <w:r w:rsidRPr="00C20AA4">
        <w:rPr>
          <w:color w:val="000000"/>
        </w:rPr>
        <w:t xml:space="preserve"> </w:t>
      </w:r>
      <w:r w:rsidRPr="001C3718">
        <w:rPr>
          <w:color w:val="000000"/>
        </w:rPr>
        <w:t>1935"</w:t>
      </w:r>
      <w:r w:rsidRPr="00C20AA4">
        <w:rPr>
          <w:color w:val="000000"/>
        </w:rPr>
        <w:t xml:space="preserve"> </w:t>
      </w:r>
      <w:r w:rsidRPr="001C3718">
        <w:rPr>
          <w:color w:val="000000"/>
        </w:rPr>
        <w:t>с.Везенково е традиционно и самоуправляващо се, културно - просветно сдружение на жителите от с.Везенково. То осъществява функции по изпълнение на държавни културно - просветни задачи.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Чл.3.</w:t>
      </w:r>
      <w:r>
        <w:rPr>
          <w:color w:val="000000"/>
        </w:rPr>
        <w:t xml:space="preserve">   </w:t>
      </w:r>
      <w:r w:rsidRPr="001C3718">
        <w:rPr>
          <w:color w:val="000000"/>
        </w:rPr>
        <w:t>Читалището е юридическо лице с нестопанска цел.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1.Наименование на читалището: Народно читалище „ПРОСВЕТА</w:t>
      </w:r>
      <w:r w:rsidRPr="00C20AA4">
        <w:rPr>
          <w:color w:val="000000"/>
        </w:rPr>
        <w:t xml:space="preserve"> </w:t>
      </w:r>
      <w:r w:rsidRPr="001C3718">
        <w:rPr>
          <w:color w:val="000000"/>
        </w:rPr>
        <w:t>1935" с.Везенково;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2.Седалище и адрес на управление: с.Везенково, община Сунгурларе, Бургаска област;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3.Печатът на читалището е кръгъл, в средата са изобразени разтворена книга и слънце  надпис: Народно читалище "Просвета</w:t>
      </w:r>
      <w:r w:rsidRPr="00C20AA4">
        <w:rPr>
          <w:color w:val="000000"/>
        </w:rPr>
        <w:t xml:space="preserve"> </w:t>
      </w:r>
      <w:r w:rsidRPr="001C3718">
        <w:rPr>
          <w:color w:val="000000"/>
        </w:rPr>
        <w:t>1935" с.Везенково;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Чл.4.</w:t>
      </w:r>
      <w:r>
        <w:rPr>
          <w:color w:val="000000"/>
        </w:rPr>
        <w:t xml:space="preserve">  </w:t>
      </w:r>
      <w:r w:rsidRPr="001C3718">
        <w:rPr>
          <w:color w:val="000000"/>
        </w:rPr>
        <w:t>В дейността на читалището могат да участват всички лица, като не се допускат ограничения на правата 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Чл.5.</w:t>
      </w:r>
      <w:r>
        <w:rPr>
          <w:color w:val="000000"/>
        </w:rPr>
        <w:t xml:space="preserve"> </w:t>
      </w:r>
      <w:r w:rsidRPr="001C3718">
        <w:rPr>
          <w:color w:val="000000"/>
        </w:rPr>
        <w:t>Читалището осъществява своята дейност в тясно взаимодействие с учебните заведения, културните институти, обществени и стопански организации, които извършват или подпомагат културно-просветна и художествено-творческа дейност.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C20AA4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Чл.6.</w:t>
      </w:r>
      <w:r>
        <w:rPr>
          <w:color w:val="000000"/>
        </w:rPr>
        <w:t xml:space="preserve"> </w:t>
      </w:r>
      <w:r w:rsidRPr="001C3718">
        <w:rPr>
          <w:color w:val="000000"/>
        </w:rPr>
        <w:t xml:space="preserve">Читалището поддържа най - тесни връзки на сътрудничество при осъществяване на културни дейности, организирани от община Сунгурларе. </w:t>
      </w:r>
    </w:p>
    <w:p w:rsidR="004002F5" w:rsidRPr="00C20AA4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Г Л А В А В Т О Р А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lastRenderedPageBreak/>
        <w:t>Ц Е Л И</w:t>
      </w:r>
      <w:r w:rsidRPr="00C20AA4">
        <w:rPr>
          <w:color w:val="000000"/>
        </w:rPr>
        <w:t xml:space="preserve">  </w:t>
      </w:r>
      <w:r w:rsidRPr="001C3718">
        <w:rPr>
          <w:color w:val="000000"/>
        </w:rPr>
        <w:t xml:space="preserve"> </w:t>
      </w:r>
      <w:proofErr w:type="spellStart"/>
      <w:r w:rsidRPr="001C3718">
        <w:rPr>
          <w:color w:val="000000"/>
        </w:rPr>
        <w:t>И</w:t>
      </w:r>
      <w:proofErr w:type="spellEnd"/>
      <w:r w:rsidRPr="00C20AA4">
        <w:rPr>
          <w:color w:val="000000"/>
        </w:rPr>
        <w:t xml:space="preserve">   </w:t>
      </w:r>
      <w:r w:rsidRPr="001C3718">
        <w:rPr>
          <w:color w:val="000000"/>
        </w:rPr>
        <w:t>З А Д А Ч И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Чл.7.</w:t>
      </w:r>
      <w:r>
        <w:rPr>
          <w:color w:val="000000"/>
        </w:rPr>
        <w:t xml:space="preserve"> </w:t>
      </w:r>
      <w:r w:rsidRPr="001C3718">
        <w:rPr>
          <w:color w:val="000000"/>
        </w:rPr>
        <w:t>Целта на Народно читалище "Просвета</w:t>
      </w:r>
      <w:r w:rsidRPr="00C20AA4">
        <w:rPr>
          <w:color w:val="000000"/>
        </w:rPr>
        <w:t xml:space="preserve"> </w:t>
      </w:r>
      <w:r w:rsidRPr="001C3718">
        <w:rPr>
          <w:color w:val="000000"/>
        </w:rPr>
        <w:t>1935" с.Везенково е да задоволява потребностите на гражданите свързани със: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1.Развитие и обогатяване на културния живот в с.Везенково;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2.Запазване на обичаите и традициите на българския народ;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C3718">
        <w:rPr>
          <w:color w:val="000000"/>
        </w:rPr>
        <w:t>3.Разширяване на знанията на гражданите и приобщаването им към ценностите и постиженията на науката, изкуството и културата;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4.Възпитаване и утвърждаване на националното самосъзнание;</w:t>
      </w:r>
    </w:p>
    <w:p w:rsidR="004002F5" w:rsidRPr="00C20AA4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20AA4">
        <w:rPr>
          <w:color w:val="000000"/>
        </w:rPr>
        <w:t>5</w:t>
      </w:r>
      <w:r w:rsidRPr="001C3718">
        <w:rPr>
          <w:color w:val="000000"/>
        </w:rPr>
        <w:t xml:space="preserve">. Осигуряване на достъп до информация 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Чл.8.</w:t>
      </w:r>
      <w:r>
        <w:rPr>
          <w:color w:val="000000"/>
        </w:rPr>
        <w:t xml:space="preserve">  З</w:t>
      </w:r>
      <w:r w:rsidRPr="001C3718">
        <w:rPr>
          <w:color w:val="000000"/>
        </w:rPr>
        <w:t>а постигане на целите си читалището извършва основни дейности като: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C3718">
        <w:rPr>
          <w:color w:val="000000"/>
        </w:rPr>
        <w:t xml:space="preserve">1. Уреждане и поддържане на  библиотека, читалня, фоно-, фото-, </w:t>
      </w:r>
      <w:proofErr w:type="spellStart"/>
      <w:r w:rsidRPr="001C3718">
        <w:rPr>
          <w:color w:val="000000"/>
        </w:rPr>
        <w:t>филмо</w:t>
      </w:r>
      <w:proofErr w:type="spellEnd"/>
      <w:r w:rsidRPr="001C3718">
        <w:rPr>
          <w:color w:val="000000"/>
        </w:rPr>
        <w:t>- и видеотека, както и достъп до бази от данни, съхранени чрез съвременни информационни носители;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C3718">
        <w:rPr>
          <w:color w:val="000000"/>
        </w:rPr>
        <w:t>2. Развива и подпомага художественото любителско творчество;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C3718">
        <w:rPr>
          <w:color w:val="000000"/>
        </w:rPr>
        <w:t>3. Организира школи,кръжоци,курсове и клубове празненства ,концерти, чествания и младежки дейности;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4. Събира и разпространява знания за родния край;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5. Създава и съхранява музейни колекции, съгласно Закона за Културното Наследство.</w:t>
      </w:r>
    </w:p>
    <w:p w:rsidR="004002F5" w:rsidRPr="00F12042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6. Предоставяне на компютърни и интернет услуги.</w:t>
      </w:r>
    </w:p>
    <w:p w:rsidR="004002F5" w:rsidRPr="00F12042" w:rsidRDefault="004002F5" w:rsidP="004002F5">
      <w:pPr>
        <w:jc w:val="both"/>
        <w:rPr>
          <w:color w:val="000000"/>
        </w:rPr>
      </w:pPr>
    </w:p>
    <w:p w:rsidR="004002F5" w:rsidRPr="00F12042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Чл.9</w:t>
      </w:r>
      <w:r>
        <w:rPr>
          <w:color w:val="000000"/>
        </w:rPr>
        <w:t xml:space="preserve"> </w:t>
      </w:r>
      <w:r w:rsidRPr="001C3718">
        <w:rPr>
          <w:color w:val="000000"/>
        </w:rPr>
        <w:t>.Читалището може да извършва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 Читалището не разпределя печалба.</w:t>
      </w:r>
    </w:p>
    <w:p w:rsidR="004002F5" w:rsidRPr="00F12042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Чл.10. НЧ „Просвета </w:t>
      </w:r>
      <w:smartTag w:uri="urn:schemas-microsoft-com:office:smarttags" w:element="metricconverter">
        <w:smartTagPr>
          <w:attr w:name="ProductID" w:val="1935”"/>
        </w:smartTagPr>
        <w:r w:rsidRPr="001C3718">
          <w:rPr>
            <w:color w:val="000000"/>
          </w:rPr>
          <w:t>1935”</w:t>
        </w:r>
      </w:smartTag>
      <w:r w:rsidRPr="001C3718">
        <w:rPr>
          <w:color w:val="000000"/>
        </w:rPr>
        <w:t xml:space="preserve"> няма право да предоставя собствено или ползвано от тях имущество възмездно или безвъзмездно:</w:t>
      </w:r>
    </w:p>
    <w:p w:rsidR="004002F5" w:rsidRPr="001C3718" w:rsidRDefault="004002F5" w:rsidP="004002F5">
      <w:pPr>
        <w:numPr>
          <w:ilvl w:val="0"/>
          <w:numId w:val="1"/>
        </w:numPr>
        <w:jc w:val="both"/>
        <w:rPr>
          <w:color w:val="000000"/>
        </w:rPr>
      </w:pPr>
      <w:r w:rsidRPr="001C3718">
        <w:rPr>
          <w:color w:val="000000"/>
        </w:rPr>
        <w:t>За хазартни игри и нощни заведения;</w:t>
      </w:r>
    </w:p>
    <w:p w:rsidR="004002F5" w:rsidRDefault="004002F5" w:rsidP="004002F5">
      <w:pPr>
        <w:numPr>
          <w:ilvl w:val="0"/>
          <w:numId w:val="1"/>
        </w:numPr>
        <w:jc w:val="both"/>
        <w:rPr>
          <w:color w:val="000000"/>
        </w:rPr>
      </w:pPr>
      <w:r w:rsidRPr="001C3718">
        <w:rPr>
          <w:color w:val="000000"/>
        </w:rPr>
        <w:t>За дейности на нерегистрирани по Закона н</w:t>
      </w:r>
      <w:r>
        <w:rPr>
          <w:color w:val="000000"/>
        </w:rPr>
        <w:t>а Вероизповеданията, религиозни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общности и юридически лица с нестопанска цел на такива общности.</w:t>
      </w:r>
    </w:p>
    <w:p w:rsidR="004002F5" w:rsidRPr="00F12042" w:rsidRDefault="004002F5" w:rsidP="004002F5">
      <w:pPr>
        <w:numPr>
          <w:ilvl w:val="0"/>
          <w:numId w:val="1"/>
        </w:numPr>
        <w:jc w:val="both"/>
        <w:rPr>
          <w:color w:val="000000"/>
        </w:rPr>
      </w:pPr>
      <w:r w:rsidRPr="001C3718">
        <w:rPr>
          <w:color w:val="000000"/>
        </w:rPr>
        <w:t>За постоянно ползване на политически партии и организации</w:t>
      </w:r>
    </w:p>
    <w:p w:rsidR="004002F5" w:rsidRPr="00F12042" w:rsidRDefault="004002F5" w:rsidP="004002F5">
      <w:pPr>
        <w:numPr>
          <w:ilvl w:val="0"/>
          <w:numId w:val="1"/>
        </w:numPr>
        <w:jc w:val="both"/>
        <w:rPr>
          <w:color w:val="000000"/>
        </w:rPr>
      </w:pPr>
      <w:r w:rsidRPr="001C3718">
        <w:rPr>
          <w:color w:val="000000"/>
        </w:rPr>
        <w:t>На председателя, секретаря, членовете на настояте</w:t>
      </w:r>
      <w:r>
        <w:rPr>
          <w:color w:val="000000"/>
        </w:rPr>
        <w:t xml:space="preserve">лството и проверителната комисия </w:t>
      </w:r>
      <w:r w:rsidRPr="001C3718">
        <w:rPr>
          <w:color w:val="000000"/>
        </w:rPr>
        <w:t>на членовете на техните семейства</w:t>
      </w:r>
    </w:p>
    <w:p w:rsidR="004002F5" w:rsidRPr="00F12042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Чл.11 Министърът на културата съдейства за развитието на читалищното дело, подпомага и подкрепя народните читалища, като: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     1. Предоставя методическа помощ по тяхната дейност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      2. Анализира състоянието и дейността им с помощта на областните и общинските администрации.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     3. Обявява публично проектите от международните дарителски програми.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      4. Създава публичен регистър с база данни на хартиен и електронен носител на регистрираните читалища и сдружения.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      Може да възлага на читалищните сдружения, изпълнението на държавни задачи, свързани с читалищното дело, като ги подкрепя финансово.</w:t>
      </w:r>
    </w:p>
    <w:p w:rsidR="004002F5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Г Л А В А Т Р Е Т А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 Л Е Н У В А Н Е     И       У П Р А В Л Е Н И Е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Чл.12.</w:t>
      </w:r>
      <w:r>
        <w:rPr>
          <w:color w:val="000000"/>
        </w:rPr>
        <w:t xml:space="preserve"> </w:t>
      </w:r>
      <w:r w:rsidRPr="001C3718">
        <w:rPr>
          <w:color w:val="000000"/>
        </w:rPr>
        <w:t>Членуването в читалището е доброволно, желанието за членство се изразява с писмено заявление до Настоятелството на читалището, с което кандидатите декларират, че познават Устава, приемат го и ще работят за постигане на неговите цели.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Чл.13.</w:t>
      </w:r>
      <w:r>
        <w:rPr>
          <w:color w:val="000000"/>
        </w:rPr>
        <w:t xml:space="preserve"> </w:t>
      </w:r>
      <w:r w:rsidRPr="001C3718">
        <w:rPr>
          <w:color w:val="000000"/>
        </w:rPr>
        <w:t>Членовете на читалището са индивидуални, колективни и почетни.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C3718">
        <w:rPr>
          <w:color w:val="000000"/>
        </w:rPr>
        <w:t xml:space="preserve">  1.Индивидуалните членове на читалището са български граждани, които биват действителни и спомагателни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C3718">
        <w:rPr>
          <w:color w:val="000000"/>
        </w:rPr>
        <w:t xml:space="preserve">  -  действителни членове са лица навършили 18 години, които участват в дейността на читалището,  плащат редовно определения от общото събрание годишен членски внос, те имат право да избират и бъдат избирани: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Pr="001C3718">
        <w:rPr>
          <w:color w:val="000000"/>
        </w:rPr>
        <w:t>- спомагателни членове на читалището са лица  до 18 години, те нямат право да избират и да бъдат избирани, те нямат право на съвещателен глас.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Чл.14.</w:t>
      </w:r>
      <w:r>
        <w:rPr>
          <w:color w:val="000000"/>
        </w:rPr>
        <w:t xml:space="preserve"> </w:t>
      </w:r>
      <w:r w:rsidRPr="001C3718">
        <w:rPr>
          <w:color w:val="000000"/>
        </w:rPr>
        <w:t>Колективни</w:t>
      </w:r>
      <w:r>
        <w:rPr>
          <w:color w:val="000000"/>
        </w:rPr>
        <w:t>те</w:t>
      </w:r>
      <w:r w:rsidRPr="001C3718">
        <w:rPr>
          <w:color w:val="000000"/>
        </w:rPr>
        <w:t xml:space="preserve"> членове</w:t>
      </w:r>
      <w:r>
        <w:rPr>
          <w:color w:val="000000"/>
        </w:rPr>
        <w:t xml:space="preserve"> с</w:t>
      </w:r>
      <w:r w:rsidRPr="001C3718">
        <w:rPr>
          <w:color w:val="000000"/>
        </w:rPr>
        <w:t xml:space="preserve">ъдействат за осъществяване на целите на читалището, подпомагат дейностите, поддържането и обогатяването на материалната база и имат право на един глас в Общото събрание. Те могат да бъдат: </w:t>
      </w:r>
    </w:p>
    <w:p w:rsidR="004002F5" w:rsidRPr="001C3718" w:rsidRDefault="004002F5" w:rsidP="004002F5">
      <w:pPr>
        <w:numPr>
          <w:ilvl w:val="0"/>
          <w:numId w:val="2"/>
        </w:numPr>
        <w:jc w:val="both"/>
        <w:rPr>
          <w:color w:val="000000"/>
        </w:rPr>
      </w:pPr>
      <w:r w:rsidRPr="001C3718">
        <w:rPr>
          <w:color w:val="000000"/>
        </w:rPr>
        <w:t xml:space="preserve">Професионални организации; </w:t>
      </w:r>
    </w:p>
    <w:p w:rsidR="004002F5" w:rsidRPr="001C3718" w:rsidRDefault="004002F5" w:rsidP="004002F5">
      <w:pPr>
        <w:numPr>
          <w:ilvl w:val="0"/>
          <w:numId w:val="2"/>
        </w:numPr>
        <w:jc w:val="both"/>
        <w:rPr>
          <w:color w:val="000000"/>
        </w:rPr>
      </w:pPr>
      <w:r w:rsidRPr="001C3718">
        <w:rPr>
          <w:color w:val="000000"/>
        </w:rPr>
        <w:t>Стопански организации;</w:t>
      </w:r>
    </w:p>
    <w:p w:rsidR="004002F5" w:rsidRPr="001C3718" w:rsidRDefault="004002F5" w:rsidP="004002F5">
      <w:pPr>
        <w:numPr>
          <w:ilvl w:val="0"/>
          <w:numId w:val="2"/>
        </w:numPr>
        <w:jc w:val="both"/>
        <w:rPr>
          <w:color w:val="000000"/>
        </w:rPr>
      </w:pPr>
      <w:r w:rsidRPr="001C3718">
        <w:rPr>
          <w:color w:val="000000"/>
        </w:rPr>
        <w:t>Търговски дружества;</w:t>
      </w:r>
    </w:p>
    <w:p w:rsidR="004002F5" w:rsidRPr="001C3718" w:rsidRDefault="004002F5" w:rsidP="004002F5">
      <w:pPr>
        <w:numPr>
          <w:ilvl w:val="0"/>
          <w:numId w:val="2"/>
        </w:numPr>
        <w:jc w:val="both"/>
        <w:rPr>
          <w:color w:val="000000"/>
        </w:rPr>
      </w:pPr>
      <w:r w:rsidRPr="001C3718">
        <w:rPr>
          <w:color w:val="000000"/>
        </w:rPr>
        <w:t>Кооперации и сдружения;</w:t>
      </w:r>
    </w:p>
    <w:p w:rsidR="004002F5" w:rsidRPr="001C3718" w:rsidRDefault="004002F5" w:rsidP="004002F5">
      <w:pPr>
        <w:numPr>
          <w:ilvl w:val="0"/>
          <w:numId w:val="2"/>
        </w:numPr>
        <w:jc w:val="both"/>
        <w:rPr>
          <w:color w:val="000000"/>
        </w:rPr>
      </w:pPr>
      <w:r w:rsidRPr="001C3718">
        <w:rPr>
          <w:color w:val="000000"/>
        </w:rPr>
        <w:t>Културно просветни и любителски клубове и творчески колективи.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Чл.15.</w:t>
      </w:r>
      <w:r>
        <w:rPr>
          <w:color w:val="000000"/>
        </w:rPr>
        <w:t xml:space="preserve"> </w:t>
      </w:r>
      <w:r w:rsidRPr="001C3718">
        <w:rPr>
          <w:color w:val="000000"/>
        </w:rPr>
        <w:t xml:space="preserve">Почетни членове могат да бъдат български и чужди граждани с изключителни заслуги към читалището. 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Чл.16</w:t>
      </w:r>
      <w:r>
        <w:rPr>
          <w:color w:val="000000"/>
        </w:rPr>
        <w:t xml:space="preserve"> </w:t>
      </w:r>
      <w:r w:rsidRPr="001C3718">
        <w:rPr>
          <w:color w:val="000000"/>
        </w:rPr>
        <w:t>.Всички членове на читалището са длъжни: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1. Да спазват настоящия Устав;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2. Да съдействат за осъществяване на целите и задачите на читалището;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3. Да опазват читалищното имущество;</w:t>
      </w:r>
    </w:p>
    <w:p w:rsidR="004002F5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4. Да защитават авторитета на читалището.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Чл.17.Органи на читалището са Общото събрание, Настоятелството </w:t>
      </w:r>
      <w:r>
        <w:rPr>
          <w:color w:val="000000"/>
        </w:rPr>
        <w:t>и П</w:t>
      </w:r>
      <w:r w:rsidRPr="001C3718">
        <w:rPr>
          <w:color w:val="000000"/>
        </w:rPr>
        <w:t>роверителната комисия.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Чл.18</w:t>
      </w:r>
      <w:r w:rsidRPr="001C3718">
        <w:rPr>
          <w:color w:val="000000"/>
        </w:rPr>
        <w:t>.</w:t>
      </w:r>
      <w:r>
        <w:rPr>
          <w:color w:val="000000"/>
        </w:rPr>
        <w:t xml:space="preserve"> </w:t>
      </w:r>
      <w:r w:rsidRPr="001C3718">
        <w:rPr>
          <w:color w:val="000000"/>
        </w:rPr>
        <w:t xml:space="preserve">Върховен орган на читалището е </w:t>
      </w:r>
      <w:r>
        <w:rPr>
          <w:color w:val="000000"/>
        </w:rPr>
        <w:t>О</w:t>
      </w:r>
      <w:r w:rsidRPr="001C3718">
        <w:rPr>
          <w:color w:val="000000"/>
        </w:rPr>
        <w:t>бщото събрание.</w:t>
      </w:r>
    </w:p>
    <w:p w:rsidR="004002F5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 Общото събрание се състои от всички членове имащи право на глас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Чл.19</w:t>
      </w:r>
      <w:r w:rsidRPr="001C3718">
        <w:rPr>
          <w:color w:val="000000"/>
        </w:rPr>
        <w:t>. Всички членове на читалището са длъжни</w:t>
      </w:r>
    </w:p>
    <w:p w:rsidR="004002F5" w:rsidRPr="001C3718" w:rsidRDefault="004002F5" w:rsidP="004002F5">
      <w:pPr>
        <w:numPr>
          <w:ilvl w:val="0"/>
          <w:numId w:val="3"/>
        </w:numPr>
        <w:jc w:val="both"/>
        <w:rPr>
          <w:color w:val="000000"/>
        </w:rPr>
      </w:pPr>
      <w:r w:rsidRPr="001C3718">
        <w:rPr>
          <w:color w:val="000000"/>
        </w:rPr>
        <w:t>Да спазват настоящия Устав</w:t>
      </w:r>
    </w:p>
    <w:p w:rsidR="004002F5" w:rsidRPr="001C3718" w:rsidRDefault="004002F5" w:rsidP="004002F5">
      <w:pPr>
        <w:numPr>
          <w:ilvl w:val="0"/>
          <w:numId w:val="3"/>
        </w:numPr>
        <w:jc w:val="both"/>
        <w:rPr>
          <w:color w:val="000000"/>
        </w:rPr>
      </w:pPr>
      <w:r w:rsidRPr="001C3718">
        <w:rPr>
          <w:color w:val="000000"/>
        </w:rPr>
        <w:t>Да съдействат за осъществяването на целите и задачите на читалището</w:t>
      </w:r>
    </w:p>
    <w:p w:rsidR="004002F5" w:rsidRPr="001C3718" w:rsidRDefault="004002F5" w:rsidP="004002F5">
      <w:pPr>
        <w:numPr>
          <w:ilvl w:val="0"/>
          <w:numId w:val="3"/>
        </w:numPr>
        <w:jc w:val="both"/>
        <w:rPr>
          <w:color w:val="000000"/>
        </w:rPr>
      </w:pPr>
      <w:r w:rsidRPr="001C3718">
        <w:rPr>
          <w:color w:val="000000"/>
        </w:rPr>
        <w:t>Да опазват читалищното имущество</w:t>
      </w:r>
    </w:p>
    <w:p w:rsidR="004002F5" w:rsidRPr="001C3718" w:rsidRDefault="004002F5" w:rsidP="004002F5">
      <w:pPr>
        <w:numPr>
          <w:ilvl w:val="0"/>
          <w:numId w:val="3"/>
        </w:numPr>
        <w:jc w:val="both"/>
        <w:rPr>
          <w:color w:val="000000"/>
        </w:rPr>
      </w:pPr>
      <w:r w:rsidRPr="001C3718">
        <w:rPr>
          <w:color w:val="000000"/>
        </w:rPr>
        <w:t>Да градят и опазват доброто име на читалището</w:t>
      </w:r>
    </w:p>
    <w:p w:rsidR="004002F5" w:rsidRPr="001C3718" w:rsidRDefault="004002F5" w:rsidP="004002F5">
      <w:pPr>
        <w:ind w:left="240"/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</w:t>
      </w:r>
      <w:r>
        <w:rPr>
          <w:color w:val="000000"/>
        </w:rPr>
        <w:t>20</w:t>
      </w:r>
      <w:r w:rsidRPr="001C371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C3718">
        <w:rPr>
          <w:color w:val="000000"/>
        </w:rPr>
        <w:t>Член на читалището може да бъде изключен когато:</w:t>
      </w:r>
    </w:p>
    <w:p w:rsidR="004002F5" w:rsidRPr="001C3718" w:rsidRDefault="004002F5" w:rsidP="004002F5">
      <w:pPr>
        <w:numPr>
          <w:ilvl w:val="0"/>
          <w:numId w:val="4"/>
        </w:numPr>
        <w:jc w:val="both"/>
        <w:rPr>
          <w:color w:val="000000"/>
        </w:rPr>
      </w:pPr>
      <w:r w:rsidRPr="001C3718">
        <w:rPr>
          <w:color w:val="000000"/>
        </w:rPr>
        <w:lastRenderedPageBreak/>
        <w:t>Не изпълнява задълженията си по предходния член</w:t>
      </w:r>
    </w:p>
    <w:p w:rsidR="004002F5" w:rsidRPr="001C3718" w:rsidRDefault="004002F5" w:rsidP="004002F5">
      <w:pPr>
        <w:numPr>
          <w:ilvl w:val="0"/>
          <w:numId w:val="4"/>
        </w:numPr>
        <w:jc w:val="both"/>
        <w:rPr>
          <w:color w:val="000000"/>
        </w:rPr>
      </w:pPr>
      <w:r w:rsidRPr="001C3718">
        <w:rPr>
          <w:color w:val="000000"/>
        </w:rPr>
        <w:t>Не плаща редовно членски внос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</w:t>
      </w:r>
      <w:r>
        <w:rPr>
          <w:color w:val="000000"/>
        </w:rPr>
        <w:t>1</w:t>
      </w:r>
      <w:r w:rsidRPr="001C3718">
        <w:rPr>
          <w:color w:val="000000"/>
        </w:rPr>
        <w:t>. Общото събрание: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1.  Приема,изменя и допълва Устава;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C3718">
        <w:rPr>
          <w:color w:val="000000"/>
        </w:rPr>
        <w:t>2. Избира и освобождава членове на Настоятелството, Проверителната комисия и Председателя;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3. Приема вътрешни актове, необходими за организацията и дейността на читалището;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4. Изключва членове на читалището;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5. Определя основни насоки на дейността на читалището;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C3718">
        <w:rPr>
          <w:color w:val="000000"/>
        </w:rPr>
        <w:t>6. Взема решение за членуване или прекратяване на членството на читалището в читалищни съюзи и сдружения.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7. Приема бюджета на читалището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8. Приема годишния отчет до 30.03. на следващата година.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9. Определя размера на членския внос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C3718">
        <w:rPr>
          <w:color w:val="000000"/>
        </w:rPr>
        <w:t>10. Отменя решения на органите на читалището;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C3718">
        <w:rPr>
          <w:color w:val="000000"/>
        </w:rPr>
        <w:t>11</w:t>
      </w:r>
      <w:r>
        <w:rPr>
          <w:color w:val="000000"/>
        </w:rPr>
        <w:t>.</w:t>
      </w:r>
      <w:r w:rsidRPr="001C3718">
        <w:rPr>
          <w:color w:val="000000"/>
        </w:rPr>
        <w:t xml:space="preserve"> Взема решение за откриване на клонове на </w:t>
      </w:r>
      <w:r>
        <w:rPr>
          <w:color w:val="000000"/>
        </w:rPr>
        <w:t>читалището, след съгласуване с  О</w:t>
      </w:r>
      <w:r w:rsidRPr="001C3718">
        <w:rPr>
          <w:color w:val="000000"/>
        </w:rPr>
        <w:t>бщината.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C3718">
        <w:rPr>
          <w:color w:val="000000"/>
        </w:rPr>
        <w:t>12.</w:t>
      </w:r>
      <w:r>
        <w:rPr>
          <w:color w:val="000000"/>
        </w:rPr>
        <w:t xml:space="preserve"> </w:t>
      </w:r>
      <w:r w:rsidRPr="001C3718">
        <w:rPr>
          <w:color w:val="000000"/>
        </w:rPr>
        <w:t>Взема решение за прекратяване на читалището;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C3718">
        <w:rPr>
          <w:color w:val="000000"/>
        </w:rPr>
        <w:t>13. Взема решение за отнасяне в съда на незаконно съобразни действия на ръководството или отделни читалищни членове.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C3718">
        <w:rPr>
          <w:color w:val="000000"/>
        </w:rPr>
        <w:t>14. Решенията на Общото събрание са задължителни за други органи на читалището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Чл.21.</w:t>
      </w:r>
      <w:r>
        <w:rPr>
          <w:color w:val="000000"/>
        </w:rPr>
        <w:t xml:space="preserve"> </w:t>
      </w:r>
      <w:r w:rsidRPr="001C3718">
        <w:rPr>
          <w:color w:val="000000"/>
        </w:rPr>
        <w:t>Редовно Общо събрание на читалището се свиква от настоятелството най- малко веднъж годишно. Извънредно общо събрание може да бъде свикано по решение на настоятелството, по искане на проверителната комисия или на 1/3 от членовете на читалището с право на глас. При отказ на настоятелството да свика извънредно Общо събрание до 15 дни от постъпване на искането, Проверителната комисия или 1/3 от членовете на читалището с право на глас, могат да свикат извънредно Общо събрание от свое име.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C3718">
        <w:rPr>
          <w:color w:val="000000"/>
        </w:rPr>
        <w:t>1. Поканата за събранието трябва да съдържа дневния ред, датата, часа, мястото на провеждането му и кой го свиква. Тя трябва да бъде получена от членовете на читалището срещу подпис или връчена не по-късно от 7 дни преди датата на провеждането му. В същия срок на вратата на читалището и на други общодостъпни места в общината ,където е дейността на читалището трябва да бъде залепена поканата за събранието.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C3718">
        <w:rPr>
          <w:color w:val="000000"/>
        </w:rPr>
        <w:t>2.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</w:t>
      </w:r>
      <w:r>
        <w:rPr>
          <w:color w:val="000000"/>
        </w:rPr>
        <w:t>. Тогава събрание</w:t>
      </w:r>
      <w:r w:rsidRPr="001C3718">
        <w:rPr>
          <w:color w:val="000000"/>
        </w:rPr>
        <w:t>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C3718">
        <w:rPr>
          <w:color w:val="000000"/>
        </w:rPr>
        <w:t>3..Решенията по чл.20, ал.1, т.1, 4, 7 и 11 се вземат с мнозинство най-малко 2/3 от всички членове.Останалите решения се вземат с мнозинство повече от половината от присъстващите членове.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C3718">
        <w:rPr>
          <w:color w:val="000000"/>
        </w:rPr>
        <w:t>4. 2/3 от членовете на Общото събрание на читалището могат да предявят иск, пред Окръжния съд по седалището но читалището, за отмяна на Решенията на Общото събрание, ако то противоречи на Закона и Устава.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C3718">
        <w:rPr>
          <w:color w:val="000000"/>
        </w:rPr>
        <w:t>5. Искът се предявява в едномесечен срок от узнаването на Решението , но не по-късно от една година от датата на вземане на Решението</w:t>
      </w:r>
    </w:p>
    <w:p w:rsidR="004002F5" w:rsidRDefault="004002F5" w:rsidP="004002F5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1C3718">
        <w:rPr>
          <w:color w:val="000000"/>
        </w:rPr>
        <w:t>6. Прокурорът може да иска от Окръжния съд по седалището на читалището да отмени Решението на Общото събрание, което противоречи</w:t>
      </w:r>
      <w:r>
        <w:rPr>
          <w:color w:val="000000"/>
        </w:rPr>
        <w:t xml:space="preserve"> на Закона или Устава, в едномес</w:t>
      </w:r>
      <w:r w:rsidRPr="001C3718">
        <w:rPr>
          <w:color w:val="000000"/>
        </w:rPr>
        <w:t>ечен срок от узнаване на Решението, но не по-късно от една година от датата на вземане на Решението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Чл.22</w:t>
      </w:r>
      <w:r>
        <w:rPr>
          <w:color w:val="000000"/>
        </w:rPr>
        <w:t xml:space="preserve">. </w:t>
      </w:r>
      <w:r w:rsidRPr="001C3718">
        <w:rPr>
          <w:color w:val="000000"/>
        </w:rPr>
        <w:t xml:space="preserve">Изпълнителен орган на читалището е </w:t>
      </w:r>
      <w:r>
        <w:rPr>
          <w:color w:val="000000"/>
        </w:rPr>
        <w:t>Н</w:t>
      </w:r>
      <w:r w:rsidRPr="001C3718">
        <w:rPr>
          <w:color w:val="000000"/>
        </w:rPr>
        <w:t>астоятелството, което се състои най-малко  от 3 члена избрани за срок от 3 години. Същите да нямат роднински връзки помежду си по права и съребрена линия до четвърта степен.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Настоятелството: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1. Свиква Общото събрание;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2. Осигурява изпълнението на Решенията на Общото събрание;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3. Подготвя и внася в Общото събрание проект за бюджет на читалището и утвърждава щата му;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4. Подготвя и внася в Общото събрание отчет за дейността на читалището;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5. </w:t>
      </w:r>
      <w:r>
        <w:rPr>
          <w:color w:val="000000"/>
        </w:rPr>
        <w:t>Н</w:t>
      </w:r>
      <w:r w:rsidRPr="001C3718">
        <w:rPr>
          <w:color w:val="000000"/>
        </w:rPr>
        <w:t>азначава секретаря на читалището и утвърждава длъжностната му характеристика;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6. Настоятелството взема Решения с мнозинство повече от половината от членовете си.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Чл.23. Председателят на читалището е член на настоятелството и се избира от Общото събрание за срок от 3 години.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Председателят: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1. Организира дейността на читалището съобразно Закона, Устава и Решенията на Общото събрание и </w:t>
      </w:r>
      <w:r>
        <w:rPr>
          <w:color w:val="000000"/>
        </w:rPr>
        <w:t>н</w:t>
      </w:r>
      <w:r w:rsidRPr="001C3718">
        <w:rPr>
          <w:color w:val="000000"/>
        </w:rPr>
        <w:t>астоятелството;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2. Представлява читалището;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3. Свиква и ръководи заседанията на настоятелството и председателства Общото събрание;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4. Отчита дейността си пред настоятелството;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5. Сключва и прекратява трудовите договори със служителите съобразно бюджета на читалището и въз основа решение на настоятелството;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Секретаря на читалището</w:t>
      </w:r>
      <w:r>
        <w:rPr>
          <w:color w:val="000000"/>
        </w:rPr>
        <w:t>:</w:t>
      </w:r>
      <w:r w:rsidRPr="001C3718">
        <w:rPr>
          <w:color w:val="000000"/>
        </w:rPr>
        <w:t xml:space="preserve"> 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1.</w:t>
      </w:r>
      <w:r w:rsidRPr="001C3718">
        <w:rPr>
          <w:color w:val="000000"/>
        </w:rPr>
        <w:t>Организира изпълнението на Решенията на настоятелството, включително Решенията за изпълнение на бюджета;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2.</w:t>
      </w:r>
      <w:r w:rsidRPr="001C3718">
        <w:rPr>
          <w:color w:val="000000"/>
        </w:rPr>
        <w:t>Организира текущата основна и допълнителна дейност;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3.</w:t>
      </w:r>
      <w:r w:rsidRPr="001C3718">
        <w:rPr>
          <w:color w:val="000000"/>
        </w:rPr>
        <w:t>Отговаря за работата н</w:t>
      </w:r>
      <w:r>
        <w:rPr>
          <w:color w:val="000000"/>
        </w:rPr>
        <w:t>а щатния и хонорувания персонал</w:t>
      </w:r>
    </w:p>
    <w:p w:rsidR="004002F5" w:rsidRDefault="004002F5" w:rsidP="004002F5">
      <w:pPr>
        <w:jc w:val="both"/>
        <w:rPr>
          <w:color w:val="000000"/>
        </w:rPr>
      </w:pPr>
      <w:r>
        <w:rPr>
          <w:color w:val="000000"/>
        </w:rPr>
        <w:t>4.</w:t>
      </w:r>
      <w:r w:rsidRPr="001C3718">
        <w:rPr>
          <w:color w:val="000000"/>
        </w:rPr>
        <w:t>Представлява читалището заедно и поотделно с председателя.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F12042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Чл.24 Секретаря не може да е в роднински връзки с чле</w:t>
      </w:r>
      <w:r>
        <w:rPr>
          <w:color w:val="000000"/>
        </w:rPr>
        <w:t>новете на настоятелството и на п</w:t>
      </w:r>
      <w:r w:rsidRPr="001C3718">
        <w:rPr>
          <w:color w:val="000000"/>
        </w:rPr>
        <w:t>роверителната комисия по права и по съребрена линия до 4 степен, както и да бъде съпруг/а на председателя на читалището.</w:t>
      </w:r>
    </w:p>
    <w:p w:rsidR="004002F5" w:rsidRPr="00F12042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Чл.25.</w:t>
      </w:r>
      <w:r>
        <w:rPr>
          <w:color w:val="000000"/>
        </w:rPr>
        <w:t xml:space="preserve"> </w:t>
      </w:r>
      <w:r w:rsidRPr="001C3718">
        <w:rPr>
          <w:color w:val="000000"/>
        </w:rPr>
        <w:t>Проверителната комисия се състои от трима членове, избрани за срок от три години,.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1.Членове на проверителната комисия не могат да бъдат лица, които са в </w:t>
      </w:r>
      <w:proofErr w:type="spellStart"/>
      <w:r w:rsidRPr="001C3718">
        <w:rPr>
          <w:color w:val="000000"/>
        </w:rPr>
        <w:t>трудовоправни</w:t>
      </w:r>
      <w:proofErr w:type="spellEnd"/>
      <w:r w:rsidRPr="001C3718">
        <w:rPr>
          <w:color w:val="000000"/>
        </w:rPr>
        <w:t xml:space="preserve"> отношения с читалището или са роднини на членове на настоятелството, на председателя или секретаря по права линия, съпрузи, братя, сестри и роднини по сватовство от първа степен.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2. Проверителната комисия осъществява контрол върху дейността на настоятелството и председателя и секретаря на читалището по спазване на Закона, Устава и Решения на Общото събрание.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lastRenderedPageBreak/>
        <w:t>3.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4.Не могат да бъдат избирани за членове на настоятелството и проверителната комисия, и за секретар лица, които са осъждани на лишаване от свобода за умишлени престъпления от общ характер.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5. Членовете на настоятелството, включително председателя и секретаря,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4002F5" w:rsidRPr="00F12042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Г Л А В А    Ч Е Т В Ъ Р Т А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И М У Щ Е С Т В О    И     Ф И Н А Н С И Р А Н Е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proofErr w:type="spellStart"/>
      <w:r w:rsidRPr="001C3718">
        <w:rPr>
          <w:color w:val="000000"/>
        </w:rPr>
        <w:t>Чл</w:t>
      </w:r>
      <w:proofErr w:type="spellEnd"/>
      <w:r w:rsidRPr="001C3718">
        <w:rPr>
          <w:color w:val="000000"/>
        </w:rPr>
        <w:t xml:space="preserve"> 26.</w:t>
      </w:r>
      <w:r>
        <w:rPr>
          <w:color w:val="000000"/>
        </w:rPr>
        <w:t xml:space="preserve"> </w:t>
      </w:r>
      <w:r w:rsidRPr="001C3718">
        <w:rPr>
          <w:color w:val="000000"/>
        </w:rPr>
        <w:t>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Чл.27.</w:t>
      </w:r>
      <w:r>
        <w:rPr>
          <w:color w:val="000000"/>
        </w:rPr>
        <w:t xml:space="preserve"> </w:t>
      </w:r>
      <w:r w:rsidRPr="001C3718">
        <w:rPr>
          <w:color w:val="000000"/>
        </w:rPr>
        <w:t>Читалището набира средства от следните източници: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1. Членски внос;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2. Културно-просветна и информационна дейност;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3. Субсидия от държавния и общински бюджет;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4. Наеми от недвижимо и движимо имущество;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5. Дарения и завещания;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6. Други приходи.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Чл.28. Предложенията за годишната субсидия за читалищата по общини, нормативите и механизмът за нейното разпределение се разработват от Министерството но културата, съгласувано с областните администрации и общините.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1.</w:t>
      </w:r>
      <w:r w:rsidRPr="001C3718">
        <w:rPr>
          <w:color w:val="000000"/>
        </w:rPr>
        <w:t>С Решение на Общинския съвет , читалищата могат да се финансират допълнително над определената субсидия със средства от собствените приходи на Общината.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2.</w:t>
      </w:r>
      <w:r w:rsidRPr="001C3718">
        <w:rPr>
          <w:color w:val="000000"/>
        </w:rPr>
        <w:t>Гласуваната от Общинския съвет субсидия за народните читалища, не може да се отклонява от Общината за други цели.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3.</w:t>
      </w:r>
      <w:r w:rsidRPr="001C3718">
        <w:rPr>
          <w:color w:val="000000"/>
        </w:rPr>
        <w:t>Предвидените по Държавния и Общинския бюджет средства за читалищна дейност се разпределя между читалищата, от комисия с участието на  представител на съответната Община, на всяко читалище от общината и се предоставят на читалищата за самостоятелно управление.</w:t>
      </w:r>
    </w:p>
    <w:p w:rsidR="004002F5" w:rsidRPr="001C3718" w:rsidRDefault="004002F5" w:rsidP="004002F5">
      <w:pPr>
        <w:jc w:val="both"/>
        <w:rPr>
          <w:color w:val="000000"/>
        </w:rPr>
      </w:pPr>
      <w:r>
        <w:rPr>
          <w:color w:val="000000"/>
        </w:rPr>
        <w:t>4.</w:t>
      </w:r>
      <w:r w:rsidRPr="001C3718">
        <w:rPr>
          <w:color w:val="000000"/>
        </w:rPr>
        <w:t>При недостиг на средства в бюджета на читалището за поддръжка и ремонт на   читалищната сграда,същите се осигуряват от Общинския съвет.</w:t>
      </w:r>
    </w:p>
    <w:p w:rsidR="004002F5" w:rsidRPr="001C3718" w:rsidRDefault="004002F5" w:rsidP="004002F5">
      <w:pPr>
        <w:ind w:left="360"/>
        <w:jc w:val="both"/>
        <w:rPr>
          <w:color w:val="000000"/>
        </w:rPr>
      </w:pPr>
      <w:r w:rsidRPr="001C3718">
        <w:rPr>
          <w:color w:val="000000"/>
        </w:rPr>
        <w:t xml:space="preserve"> 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Чл.29. Читалищата не могат да отчуждават недвижими вещи и да учредяват ипотека върху тях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1. Движимите вещи могат да се отчуждавани, залагани , бракувани  или заменяни с по доброкачествени само по решение на настоятелството.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lastRenderedPageBreak/>
        <w:t>2.Недвижимото и движимото имущество, собственост на читалището, както и приходите от него, не подлежат на принудително изпълнение освен за вземания, произтичащи от трудови правоотношения.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Чл.30.Читалищното настоятелство изготвя годишния отчет за приходите и разходите,който се приема от Общото събрание.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1. Отчета за изразходваните от бюджета средства се предоставя в Общината, на чиято територия се намира читалището.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2. Председателя  ежегодно  в срок до 10 ноември представя на Кмета на Общината предложение за дейността на читалището през следващата година.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3.Кметът на Общината внася направените предложения в Общинския съвет, който приема годишна програма за развитие на читалищната дейност в съответната </w:t>
      </w:r>
      <w:r>
        <w:rPr>
          <w:color w:val="000000"/>
        </w:rPr>
        <w:t>О</w:t>
      </w:r>
      <w:r w:rsidRPr="001C3718">
        <w:rPr>
          <w:color w:val="000000"/>
        </w:rPr>
        <w:t>бщина.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4. Председателя представя ежегодно до 31 март пред Кмета на Общината и Общинския съвет отчет за осъществените читалищни дейности и за изразходваните от бюджета средства през преходната година.</w:t>
      </w: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5. Докладите на читалищата, на територията на една Община се обсъждат от Общинския съвет на първо открито заседание след 30.03. , с участието на представителите на народните читалища – вносители на докладите.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 xml:space="preserve">Г Л А В А     П Е Т А  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П Р Е К Р А Т Я В А Н Е</w:t>
      </w:r>
    </w:p>
    <w:p w:rsidR="004002F5" w:rsidRPr="001C3718" w:rsidRDefault="004002F5" w:rsidP="004002F5">
      <w:pPr>
        <w:jc w:val="both"/>
        <w:rPr>
          <w:color w:val="000000"/>
        </w:rPr>
      </w:pPr>
    </w:p>
    <w:p w:rsidR="004002F5" w:rsidRPr="001C3718" w:rsidRDefault="004002F5" w:rsidP="004002F5">
      <w:pPr>
        <w:jc w:val="both"/>
        <w:rPr>
          <w:color w:val="000000"/>
        </w:rPr>
      </w:pPr>
      <w:r w:rsidRPr="001C3718">
        <w:rPr>
          <w:color w:val="000000"/>
        </w:rPr>
        <w:t>Чл</w:t>
      </w:r>
      <w:r>
        <w:rPr>
          <w:color w:val="000000"/>
        </w:rPr>
        <w:t>.</w:t>
      </w:r>
      <w:r w:rsidRPr="001C3718">
        <w:rPr>
          <w:color w:val="000000"/>
        </w:rPr>
        <w:t>31 Читалището може да бъде прекратено по решение на Общото събрание, вписано в регистъра на Окръжния съд, ако:</w:t>
      </w:r>
    </w:p>
    <w:p w:rsidR="004002F5" w:rsidRPr="001C3718" w:rsidRDefault="004002F5" w:rsidP="004002F5">
      <w:pPr>
        <w:numPr>
          <w:ilvl w:val="0"/>
          <w:numId w:val="5"/>
        </w:numPr>
        <w:jc w:val="both"/>
        <w:rPr>
          <w:color w:val="000000"/>
        </w:rPr>
      </w:pPr>
      <w:r w:rsidRPr="001C3718">
        <w:rPr>
          <w:color w:val="000000"/>
        </w:rPr>
        <w:t>Дейността му противоречи на закона, устава и добрите нрави</w:t>
      </w:r>
    </w:p>
    <w:p w:rsidR="004002F5" w:rsidRPr="001C3718" w:rsidRDefault="004002F5" w:rsidP="004002F5">
      <w:pPr>
        <w:numPr>
          <w:ilvl w:val="0"/>
          <w:numId w:val="5"/>
        </w:numPr>
        <w:jc w:val="both"/>
        <w:rPr>
          <w:color w:val="000000"/>
        </w:rPr>
      </w:pPr>
      <w:r w:rsidRPr="001C3718">
        <w:rPr>
          <w:color w:val="000000"/>
        </w:rPr>
        <w:t>Имуществото му не се използва според целите и предмета на дейността на читалището</w:t>
      </w:r>
    </w:p>
    <w:p w:rsidR="004002F5" w:rsidRPr="001C3718" w:rsidRDefault="004002F5" w:rsidP="004002F5">
      <w:pPr>
        <w:numPr>
          <w:ilvl w:val="0"/>
          <w:numId w:val="5"/>
        </w:numPr>
        <w:jc w:val="both"/>
        <w:rPr>
          <w:color w:val="000000"/>
        </w:rPr>
      </w:pPr>
      <w:r w:rsidRPr="001C3718">
        <w:rPr>
          <w:color w:val="000000"/>
        </w:rPr>
        <w:t>На лице е трайна невъзможност читалището да действа или развива, дейност за период 2 години. В тези случаи, Министърът на културата изпраща сигнал до прокурора, за констатирана липса на дейност на читалището.</w:t>
      </w:r>
    </w:p>
    <w:p w:rsidR="004002F5" w:rsidRPr="001C3718" w:rsidRDefault="004002F5" w:rsidP="004002F5">
      <w:pPr>
        <w:numPr>
          <w:ilvl w:val="0"/>
          <w:numId w:val="5"/>
        </w:numPr>
        <w:jc w:val="both"/>
        <w:rPr>
          <w:color w:val="000000"/>
        </w:rPr>
      </w:pPr>
      <w:r w:rsidRPr="001C3718">
        <w:rPr>
          <w:color w:val="000000"/>
        </w:rPr>
        <w:t>Не е учредено по законния ред</w:t>
      </w:r>
    </w:p>
    <w:p w:rsidR="004002F5" w:rsidRPr="001C3718" w:rsidRDefault="004002F5" w:rsidP="004002F5">
      <w:pPr>
        <w:numPr>
          <w:ilvl w:val="0"/>
          <w:numId w:val="5"/>
        </w:numPr>
        <w:jc w:val="both"/>
        <w:rPr>
          <w:color w:val="000000"/>
        </w:rPr>
      </w:pPr>
      <w:r w:rsidRPr="001C3718">
        <w:rPr>
          <w:color w:val="000000"/>
        </w:rPr>
        <w:t>Обявено е несъстоятелност</w:t>
      </w:r>
    </w:p>
    <w:p w:rsidR="004002F5" w:rsidRPr="001C3718" w:rsidRDefault="004002F5" w:rsidP="004002F5">
      <w:pPr>
        <w:numPr>
          <w:ilvl w:val="0"/>
          <w:numId w:val="5"/>
        </w:numPr>
        <w:jc w:val="both"/>
        <w:rPr>
          <w:color w:val="000000"/>
        </w:rPr>
      </w:pPr>
      <w:r w:rsidRPr="001C3718">
        <w:rPr>
          <w:color w:val="000000"/>
        </w:rPr>
        <w:t>Прекратяване на читалището по решение на окръжния съд, може да бъде поставено по искане на прокурора, направено самостоятелно или след подаден сигнал на министъра на културата.</w:t>
      </w:r>
    </w:p>
    <w:p w:rsidR="004002F5" w:rsidRPr="001C3718" w:rsidRDefault="004002F5" w:rsidP="004002F5">
      <w:pPr>
        <w:numPr>
          <w:ilvl w:val="0"/>
          <w:numId w:val="5"/>
        </w:numPr>
        <w:jc w:val="both"/>
        <w:rPr>
          <w:color w:val="000000"/>
        </w:rPr>
      </w:pPr>
      <w:r w:rsidRPr="001C3718">
        <w:rPr>
          <w:color w:val="000000"/>
        </w:rPr>
        <w:t>Прекратяване на читалището по искане на прокурора се вписва служебно.</w:t>
      </w: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  <w:r w:rsidRPr="00C20AA4">
        <w:rPr>
          <w:color w:val="000000"/>
        </w:rPr>
        <w:t xml:space="preserve">П Р Е Х О Д Н И   </w:t>
      </w:r>
      <w:proofErr w:type="spellStart"/>
      <w:r w:rsidRPr="00C20AA4">
        <w:rPr>
          <w:color w:val="000000"/>
        </w:rPr>
        <w:t>И</w:t>
      </w:r>
      <w:proofErr w:type="spellEnd"/>
      <w:r w:rsidRPr="00C20AA4">
        <w:rPr>
          <w:color w:val="000000"/>
        </w:rPr>
        <w:t xml:space="preserve">  З А К Л Ю Ч И Т Е Л Н И</w:t>
      </w: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  <w:r w:rsidRPr="00C20AA4">
        <w:rPr>
          <w:color w:val="000000"/>
        </w:rPr>
        <w:t>Р А З П О Р Е Д Б И</w:t>
      </w: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  <w:r w:rsidRPr="00C20AA4">
        <w:rPr>
          <w:color w:val="000000"/>
        </w:rPr>
        <w:t>&amp;1.Този Устав влиза в сила веднага след приемането му и отменя досега действащият устав,както и всички вътрешни правила, които му противоречат.</w:t>
      </w: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  <w:r w:rsidRPr="00C20AA4">
        <w:rPr>
          <w:color w:val="000000"/>
        </w:rPr>
        <w:t>&amp;2.Ръководството на читалището, избрано в съответствие с разпоредбите на настоящия устав е длъжно:</w:t>
      </w: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  <w:r w:rsidRPr="00C20AA4">
        <w:rPr>
          <w:color w:val="000000"/>
        </w:rPr>
        <w:t xml:space="preserve"> Да предприеме всички необходими действия за регистрация на читалището произтичащи от ЗНЧ /</w:t>
      </w:r>
      <w:proofErr w:type="spellStart"/>
      <w:r w:rsidRPr="00C20AA4">
        <w:rPr>
          <w:color w:val="000000"/>
        </w:rPr>
        <w:t>обн</w:t>
      </w:r>
      <w:proofErr w:type="spellEnd"/>
      <w:r w:rsidRPr="00C20AA4">
        <w:rPr>
          <w:color w:val="000000"/>
        </w:rPr>
        <w:t>.ДВ бр.42, от 9.06.2009 година/;</w:t>
      </w: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  <w:r w:rsidRPr="00C20AA4">
        <w:rPr>
          <w:color w:val="000000"/>
        </w:rPr>
        <w:lastRenderedPageBreak/>
        <w:t>&amp;3.За всички неуредени въпроси се прилага ЗНЧ и Българското законодателство.</w:t>
      </w: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  <w:sz w:val="32"/>
          <w:szCs w:val="32"/>
        </w:rPr>
      </w:pPr>
    </w:p>
    <w:p w:rsidR="004002F5" w:rsidRPr="0060473B" w:rsidRDefault="004002F5" w:rsidP="004002F5">
      <w:pPr>
        <w:pStyle w:val="ListParagraph"/>
        <w:ind w:left="420"/>
        <w:jc w:val="both"/>
        <w:rPr>
          <w:color w:val="000000"/>
          <w:sz w:val="32"/>
          <w:szCs w:val="32"/>
        </w:rPr>
      </w:pP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</w:p>
    <w:p w:rsidR="004002F5" w:rsidRPr="00C20AA4" w:rsidRDefault="004002F5" w:rsidP="004002F5">
      <w:pPr>
        <w:pStyle w:val="ListParagraph"/>
        <w:ind w:left="420"/>
        <w:jc w:val="both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Default="004002F5" w:rsidP="004002F5">
      <w:pPr>
        <w:pStyle w:val="ListParagraph"/>
        <w:ind w:left="420"/>
        <w:rPr>
          <w:color w:val="000000"/>
          <w:lang w:val="en-US"/>
        </w:rPr>
      </w:pPr>
    </w:p>
    <w:p w:rsidR="004002F5" w:rsidRDefault="004002F5" w:rsidP="004002F5">
      <w:pPr>
        <w:pStyle w:val="ListParagraph"/>
        <w:ind w:left="420"/>
        <w:rPr>
          <w:color w:val="000000"/>
          <w:lang w:val="en-US"/>
        </w:rPr>
      </w:pPr>
    </w:p>
    <w:p w:rsidR="004002F5" w:rsidRPr="00074B44" w:rsidRDefault="004002F5" w:rsidP="004002F5">
      <w:pPr>
        <w:rPr>
          <w:b/>
          <w:sz w:val="32"/>
          <w:szCs w:val="32"/>
          <w:u w:val="single"/>
        </w:rPr>
      </w:pPr>
      <w:r w:rsidRPr="00074B44">
        <w:rPr>
          <w:b/>
          <w:sz w:val="32"/>
          <w:szCs w:val="32"/>
          <w:u w:val="single"/>
        </w:rPr>
        <w:t>Настоятелство</w:t>
      </w:r>
    </w:p>
    <w:p w:rsidR="004002F5" w:rsidRDefault="004002F5" w:rsidP="004002F5">
      <w:pPr>
        <w:rPr>
          <w:sz w:val="32"/>
          <w:szCs w:val="32"/>
        </w:rPr>
      </w:pPr>
      <w:r>
        <w:rPr>
          <w:sz w:val="32"/>
          <w:szCs w:val="32"/>
        </w:rPr>
        <w:t>Председател – Виолета Тодорова</w:t>
      </w:r>
    </w:p>
    <w:p w:rsidR="004002F5" w:rsidRDefault="004002F5" w:rsidP="004002F5">
      <w:pPr>
        <w:rPr>
          <w:sz w:val="32"/>
          <w:szCs w:val="32"/>
        </w:rPr>
      </w:pPr>
      <w:r>
        <w:rPr>
          <w:sz w:val="32"/>
          <w:szCs w:val="32"/>
        </w:rPr>
        <w:t>Членове:          Иванка Маринова</w:t>
      </w:r>
    </w:p>
    <w:p w:rsidR="004002F5" w:rsidRDefault="004002F5" w:rsidP="004002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Семра Сюлейман</w:t>
      </w:r>
    </w:p>
    <w:p w:rsidR="004002F5" w:rsidRDefault="004002F5" w:rsidP="004002F5">
      <w:pPr>
        <w:rPr>
          <w:sz w:val="32"/>
          <w:szCs w:val="32"/>
        </w:rPr>
      </w:pPr>
    </w:p>
    <w:p w:rsidR="004002F5" w:rsidRDefault="004002F5" w:rsidP="004002F5">
      <w:pPr>
        <w:rPr>
          <w:sz w:val="32"/>
          <w:szCs w:val="32"/>
        </w:rPr>
      </w:pPr>
    </w:p>
    <w:p w:rsidR="004002F5" w:rsidRDefault="004002F5" w:rsidP="004002F5">
      <w:pPr>
        <w:rPr>
          <w:sz w:val="32"/>
          <w:szCs w:val="32"/>
        </w:rPr>
      </w:pPr>
    </w:p>
    <w:p w:rsidR="004002F5" w:rsidRDefault="004002F5" w:rsidP="004002F5">
      <w:pPr>
        <w:rPr>
          <w:sz w:val="32"/>
          <w:szCs w:val="32"/>
        </w:rPr>
      </w:pPr>
    </w:p>
    <w:p w:rsidR="004002F5" w:rsidRPr="00074B44" w:rsidRDefault="004002F5" w:rsidP="004002F5">
      <w:pPr>
        <w:rPr>
          <w:b/>
          <w:sz w:val="32"/>
          <w:szCs w:val="32"/>
          <w:u w:val="single"/>
        </w:rPr>
      </w:pPr>
      <w:r w:rsidRPr="00074B44">
        <w:rPr>
          <w:b/>
          <w:sz w:val="32"/>
          <w:szCs w:val="32"/>
          <w:u w:val="single"/>
        </w:rPr>
        <w:t>Проверителна комисия</w:t>
      </w:r>
    </w:p>
    <w:p w:rsidR="004002F5" w:rsidRDefault="004002F5" w:rsidP="004002F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Лилия Заркова</w:t>
      </w:r>
    </w:p>
    <w:p w:rsidR="004002F5" w:rsidRDefault="004002F5" w:rsidP="004002F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Севдалина </w:t>
      </w:r>
      <w:proofErr w:type="spellStart"/>
      <w:r>
        <w:rPr>
          <w:sz w:val="32"/>
          <w:szCs w:val="32"/>
          <w:u w:val="single"/>
        </w:rPr>
        <w:t>Куюмджиева</w:t>
      </w:r>
      <w:proofErr w:type="spellEnd"/>
    </w:p>
    <w:p w:rsidR="004002F5" w:rsidRPr="00074B44" w:rsidRDefault="004002F5" w:rsidP="004002F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Ивелина Куцарова</w:t>
      </w:r>
    </w:p>
    <w:p w:rsidR="004002F5" w:rsidRPr="004002F5" w:rsidRDefault="004002F5" w:rsidP="004002F5">
      <w:pPr>
        <w:pStyle w:val="ListParagraph"/>
        <w:ind w:left="420"/>
        <w:rPr>
          <w:color w:val="000000"/>
          <w:lang w:val="en-US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D90A64" w:rsidRDefault="004002F5" w:rsidP="004002F5">
      <w:pPr>
        <w:pStyle w:val="ListParagraph"/>
        <w:ind w:left="420"/>
        <w:rPr>
          <w:color w:val="000000"/>
        </w:rPr>
      </w:pPr>
    </w:p>
    <w:p w:rsidR="004002F5" w:rsidRPr="004002F5" w:rsidRDefault="004002F5" w:rsidP="004002F5">
      <w:pPr>
        <w:pStyle w:val="NoSpacing"/>
        <w:rPr>
          <w:b/>
          <w:sz w:val="36"/>
          <w:szCs w:val="36"/>
        </w:rPr>
      </w:pPr>
    </w:p>
    <w:p w:rsidR="004002F5" w:rsidRPr="004002F5" w:rsidRDefault="004002F5" w:rsidP="004002F5">
      <w:pPr>
        <w:pStyle w:val="NoSpacing"/>
        <w:rPr>
          <w:b/>
          <w:sz w:val="36"/>
          <w:szCs w:val="36"/>
        </w:rPr>
      </w:pPr>
    </w:p>
    <w:p w:rsidR="004002F5" w:rsidRPr="004002F5" w:rsidRDefault="004002F5" w:rsidP="004002F5">
      <w:pPr>
        <w:pStyle w:val="NoSpacing"/>
        <w:rPr>
          <w:b/>
          <w:sz w:val="36"/>
          <w:szCs w:val="36"/>
        </w:rPr>
      </w:pPr>
    </w:p>
    <w:p w:rsidR="004002F5" w:rsidRPr="004002F5" w:rsidRDefault="004002F5" w:rsidP="004002F5">
      <w:pPr>
        <w:pStyle w:val="NoSpacing"/>
        <w:rPr>
          <w:b/>
          <w:sz w:val="36"/>
          <w:szCs w:val="36"/>
        </w:rPr>
      </w:pPr>
    </w:p>
    <w:p w:rsidR="004002F5" w:rsidRPr="004002F5" w:rsidRDefault="004002F5" w:rsidP="004002F5">
      <w:pPr>
        <w:pStyle w:val="NoSpacing"/>
        <w:rPr>
          <w:b/>
          <w:sz w:val="36"/>
          <w:szCs w:val="36"/>
        </w:rPr>
      </w:pPr>
    </w:p>
    <w:p w:rsidR="004002F5" w:rsidRDefault="004002F5" w:rsidP="004002F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4002F5" w:rsidRDefault="004002F5" w:rsidP="004002F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61959" w:rsidRPr="004002F5" w:rsidRDefault="00A61959"/>
    <w:sectPr w:rsidR="00A61959" w:rsidRPr="004002F5" w:rsidSect="00A619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C48"/>
    <w:multiLevelType w:val="hybridMultilevel"/>
    <w:tmpl w:val="34F29358"/>
    <w:lvl w:ilvl="0" w:tplc="0F0EC7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F181128"/>
    <w:multiLevelType w:val="hybridMultilevel"/>
    <w:tmpl w:val="DDEC20EE"/>
    <w:lvl w:ilvl="0" w:tplc="CE8A02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C8739A3"/>
    <w:multiLevelType w:val="hybridMultilevel"/>
    <w:tmpl w:val="44EED34C"/>
    <w:lvl w:ilvl="0" w:tplc="64E2B2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02152C9"/>
    <w:multiLevelType w:val="hybridMultilevel"/>
    <w:tmpl w:val="0E0C2C26"/>
    <w:lvl w:ilvl="0" w:tplc="12D86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2FA143F"/>
    <w:multiLevelType w:val="hybridMultilevel"/>
    <w:tmpl w:val="5A7A71DA"/>
    <w:lvl w:ilvl="0" w:tplc="C3AE72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2F5"/>
    <w:rsid w:val="00013DB3"/>
    <w:rsid w:val="0002306E"/>
    <w:rsid w:val="000301CD"/>
    <w:rsid w:val="000435E6"/>
    <w:rsid w:val="000671E7"/>
    <w:rsid w:val="00083B52"/>
    <w:rsid w:val="000A11A5"/>
    <w:rsid w:val="000A2211"/>
    <w:rsid w:val="000B12C0"/>
    <w:rsid w:val="000B3B12"/>
    <w:rsid w:val="000C7E5B"/>
    <w:rsid w:val="000D0060"/>
    <w:rsid w:val="000E29E2"/>
    <w:rsid w:val="000F1FB9"/>
    <w:rsid w:val="000F4FB4"/>
    <w:rsid w:val="00131B07"/>
    <w:rsid w:val="00164D7C"/>
    <w:rsid w:val="00166ECB"/>
    <w:rsid w:val="00184CD9"/>
    <w:rsid w:val="00192795"/>
    <w:rsid w:val="001A34EB"/>
    <w:rsid w:val="001A57BD"/>
    <w:rsid w:val="001D3C4E"/>
    <w:rsid w:val="001F4438"/>
    <w:rsid w:val="00201D35"/>
    <w:rsid w:val="00202670"/>
    <w:rsid w:val="00244DCC"/>
    <w:rsid w:val="0025214C"/>
    <w:rsid w:val="00252DDE"/>
    <w:rsid w:val="00277750"/>
    <w:rsid w:val="00284770"/>
    <w:rsid w:val="00294495"/>
    <w:rsid w:val="0029721B"/>
    <w:rsid w:val="002A3F89"/>
    <w:rsid w:val="002C487E"/>
    <w:rsid w:val="002D3612"/>
    <w:rsid w:val="002F293D"/>
    <w:rsid w:val="002F4F42"/>
    <w:rsid w:val="0032396A"/>
    <w:rsid w:val="003264FA"/>
    <w:rsid w:val="00327BA6"/>
    <w:rsid w:val="00334548"/>
    <w:rsid w:val="00334CDE"/>
    <w:rsid w:val="00343FE1"/>
    <w:rsid w:val="00361C91"/>
    <w:rsid w:val="003712F4"/>
    <w:rsid w:val="00377511"/>
    <w:rsid w:val="00381FFB"/>
    <w:rsid w:val="003A2957"/>
    <w:rsid w:val="003D2414"/>
    <w:rsid w:val="003D3C78"/>
    <w:rsid w:val="003E1A78"/>
    <w:rsid w:val="004002F5"/>
    <w:rsid w:val="004233B0"/>
    <w:rsid w:val="00440DBC"/>
    <w:rsid w:val="00466729"/>
    <w:rsid w:val="00467ECC"/>
    <w:rsid w:val="00471D98"/>
    <w:rsid w:val="00475726"/>
    <w:rsid w:val="00475A19"/>
    <w:rsid w:val="00483608"/>
    <w:rsid w:val="004900D6"/>
    <w:rsid w:val="004919F3"/>
    <w:rsid w:val="004979E2"/>
    <w:rsid w:val="004A5E7E"/>
    <w:rsid w:val="004A6A83"/>
    <w:rsid w:val="004B3FBB"/>
    <w:rsid w:val="004C1A3B"/>
    <w:rsid w:val="004C2AF6"/>
    <w:rsid w:val="004E0B38"/>
    <w:rsid w:val="004E6530"/>
    <w:rsid w:val="00520C84"/>
    <w:rsid w:val="0052458E"/>
    <w:rsid w:val="00530BCA"/>
    <w:rsid w:val="00535B9D"/>
    <w:rsid w:val="00563000"/>
    <w:rsid w:val="00572A4B"/>
    <w:rsid w:val="00594F86"/>
    <w:rsid w:val="005A0FE1"/>
    <w:rsid w:val="005A2EB0"/>
    <w:rsid w:val="005A5D66"/>
    <w:rsid w:val="006165A2"/>
    <w:rsid w:val="00625D65"/>
    <w:rsid w:val="006260DD"/>
    <w:rsid w:val="0065000F"/>
    <w:rsid w:val="00652372"/>
    <w:rsid w:val="0066336D"/>
    <w:rsid w:val="00665B15"/>
    <w:rsid w:val="00676264"/>
    <w:rsid w:val="00693C9E"/>
    <w:rsid w:val="006B2003"/>
    <w:rsid w:val="006C0939"/>
    <w:rsid w:val="006C4C44"/>
    <w:rsid w:val="006D0205"/>
    <w:rsid w:val="006E588E"/>
    <w:rsid w:val="006E63F4"/>
    <w:rsid w:val="006F6246"/>
    <w:rsid w:val="007056FA"/>
    <w:rsid w:val="00711DB5"/>
    <w:rsid w:val="007263FC"/>
    <w:rsid w:val="007655F1"/>
    <w:rsid w:val="00771FA6"/>
    <w:rsid w:val="0079244F"/>
    <w:rsid w:val="0079765A"/>
    <w:rsid w:val="007A4C65"/>
    <w:rsid w:val="007C7DD8"/>
    <w:rsid w:val="0080084F"/>
    <w:rsid w:val="00817911"/>
    <w:rsid w:val="00841EA7"/>
    <w:rsid w:val="00844980"/>
    <w:rsid w:val="008550FE"/>
    <w:rsid w:val="00861EBB"/>
    <w:rsid w:val="00863C76"/>
    <w:rsid w:val="00890DD4"/>
    <w:rsid w:val="00893651"/>
    <w:rsid w:val="008A06D1"/>
    <w:rsid w:val="008A5EC5"/>
    <w:rsid w:val="008A6603"/>
    <w:rsid w:val="008A6B2A"/>
    <w:rsid w:val="008E561B"/>
    <w:rsid w:val="009048F1"/>
    <w:rsid w:val="009113B8"/>
    <w:rsid w:val="0091597E"/>
    <w:rsid w:val="00915D4A"/>
    <w:rsid w:val="00935BDE"/>
    <w:rsid w:val="00944B63"/>
    <w:rsid w:val="00956677"/>
    <w:rsid w:val="009751DA"/>
    <w:rsid w:val="009A0831"/>
    <w:rsid w:val="009A34A2"/>
    <w:rsid w:val="009B7178"/>
    <w:rsid w:val="009E0D3F"/>
    <w:rsid w:val="009E3D11"/>
    <w:rsid w:val="009F0FA1"/>
    <w:rsid w:val="00A1115A"/>
    <w:rsid w:val="00A27A65"/>
    <w:rsid w:val="00A41127"/>
    <w:rsid w:val="00A4349F"/>
    <w:rsid w:val="00A46400"/>
    <w:rsid w:val="00A53257"/>
    <w:rsid w:val="00A60DA4"/>
    <w:rsid w:val="00A61959"/>
    <w:rsid w:val="00A706B5"/>
    <w:rsid w:val="00A92F19"/>
    <w:rsid w:val="00AA45D0"/>
    <w:rsid w:val="00AC4D40"/>
    <w:rsid w:val="00AE16F1"/>
    <w:rsid w:val="00AE4E1B"/>
    <w:rsid w:val="00B276C4"/>
    <w:rsid w:val="00B50950"/>
    <w:rsid w:val="00B9511F"/>
    <w:rsid w:val="00B97E6A"/>
    <w:rsid w:val="00BB1036"/>
    <w:rsid w:val="00BC65FA"/>
    <w:rsid w:val="00BE5781"/>
    <w:rsid w:val="00BF3700"/>
    <w:rsid w:val="00C07F83"/>
    <w:rsid w:val="00C170F7"/>
    <w:rsid w:val="00C2662A"/>
    <w:rsid w:val="00C35A96"/>
    <w:rsid w:val="00C5444E"/>
    <w:rsid w:val="00C56C12"/>
    <w:rsid w:val="00C57065"/>
    <w:rsid w:val="00C72ACE"/>
    <w:rsid w:val="00C925C2"/>
    <w:rsid w:val="00CB165F"/>
    <w:rsid w:val="00CD1522"/>
    <w:rsid w:val="00CD29A1"/>
    <w:rsid w:val="00CE3159"/>
    <w:rsid w:val="00CE4F38"/>
    <w:rsid w:val="00CF3603"/>
    <w:rsid w:val="00CF38E2"/>
    <w:rsid w:val="00D02A54"/>
    <w:rsid w:val="00D12962"/>
    <w:rsid w:val="00D364E7"/>
    <w:rsid w:val="00D36563"/>
    <w:rsid w:val="00D47D98"/>
    <w:rsid w:val="00D7274F"/>
    <w:rsid w:val="00DC1CD4"/>
    <w:rsid w:val="00DD0EB4"/>
    <w:rsid w:val="00DF1D49"/>
    <w:rsid w:val="00DF3525"/>
    <w:rsid w:val="00DF45FF"/>
    <w:rsid w:val="00E01885"/>
    <w:rsid w:val="00E3452C"/>
    <w:rsid w:val="00E40285"/>
    <w:rsid w:val="00E431E1"/>
    <w:rsid w:val="00E46378"/>
    <w:rsid w:val="00E86281"/>
    <w:rsid w:val="00E91C63"/>
    <w:rsid w:val="00E925B2"/>
    <w:rsid w:val="00EB2A8F"/>
    <w:rsid w:val="00EC394A"/>
    <w:rsid w:val="00EE1544"/>
    <w:rsid w:val="00EE5EF4"/>
    <w:rsid w:val="00EF5F33"/>
    <w:rsid w:val="00F05548"/>
    <w:rsid w:val="00F068A9"/>
    <w:rsid w:val="00F24F11"/>
    <w:rsid w:val="00F42798"/>
    <w:rsid w:val="00F42E75"/>
    <w:rsid w:val="00F4478A"/>
    <w:rsid w:val="00F50444"/>
    <w:rsid w:val="00F5197C"/>
    <w:rsid w:val="00F7718A"/>
    <w:rsid w:val="00F91559"/>
    <w:rsid w:val="00F9323A"/>
    <w:rsid w:val="00FD7AA5"/>
    <w:rsid w:val="00FE054D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F5"/>
    <w:pPr>
      <w:spacing w:after="0" w:line="240" w:lineRule="auto"/>
    </w:pPr>
    <w:rPr>
      <w:rFonts w:eastAsiaTheme="minorHAnsi"/>
      <w:lang w:val="bg-BG" w:eastAsia="en-US"/>
    </w:rPr>
  </w:style>
  <w:style w:type="paragraph" w:styleId="ListParagraph">
    <w:name w:val="List Paragraph"/>
    <w:basedOn w:val="Normal"/>
    <w:uiPriority w:val="34"/>
    <w:qFormat/>
    <w:rsid w:val="004002F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3191</Words>
  <Characters>18191</Characters>
  <Application>Microsoft Office Word</Application>
  <DocSecurity>0</DocSecurity>
  <Lines>151</Lines>
  <Paragraphs>42</Paragraphs>
  <ScaleCrop>false</ScaleCrop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2024-01-26T12:58:00Z</dcterms:created>
  <dcterms:modified xsi:type="dcterms:W3CDTF">2024-01-26T13:01:00Z</dcterms:modified>
</cp:coreProperties>
</file>